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333333"/>
        </w:rPr>
      </w:pPr>
      <w:bookmarkStart w:colFirst="0" w:colLast="0" w:name="_e5e1kq6zoij9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rtl w:val="0"/>
        </w:rPr>
        <w:t xml:space="preserve">Заявка на поставку 1С:КП ПРОФ УЗ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333333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 (Лицензию ИТС для УЗ)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33333"/>
          <w:sz w:val="36"/>
          <w:szCs w:val="3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"/>
        <w:tblW w:w="10586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321"/>
        <w:gridCol w:w="5265"/>
        <w:tblGridChange w:id="0">
          <w:tblGrid>
            <w:gridCol w:w="5321"/>
            <w:gridCol w:w="526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7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партнера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7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7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организации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7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7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  <w:rtl w:val="0"/>
              </w:rPr>
              <w:t xml:space="preserve">ИНН образовательной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7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7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7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7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7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7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  <w:rtl w:val="0"/>
              </w:rPr>
              <w:t xml:space="preserve">Контактное лицо, ответственное за оформление поставки 1С:КП ПРОФ УЗ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7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335.99999999999994" w:lineRule="auto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  <w:rtl w:val="0"/>
              </w:rPr>
              <w:t xml:space="preserve">-mail контактного лица, ответственного за оформление поставки 1С:КП ПРОФ УЗ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7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335.99999999999994" w:lineRule="auto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  <w:rtl w:val="0"/>
              </w:rPr>
              <w:t xml:space="preserve">Регистрационные номера продуктов, используемых в учебном процессе (перечислить все регистрационные номера программных продуктов)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7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335.99999999999994" w:lineRule="auto"/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  <w:rtl w:val="0"/>
              </w:rPr>
              <w:t xml:space="preserve">Месяц начала  поставок 1С:КП ПРОФ УЗ (начала действия лицензии ИТС для УЗ)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7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spacing w:after="75" w:before="75" w:line="276" w:lineRule="auto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  <w:rtl w:val="0"/>
              </w:rPr>
              <w:t xml:space="preserve">Дата заполнения заявки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7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shd w:fill="ffffff" w:val="clear"/>
              <w:spacing w:after="80" w:before="80" w:line="240" w:lineRule="auto"/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  <w:rtl w:val="0"/>
              </w:rPr>
              <w:t xml:space="preserve">Фамилия, имя, отчество,</w:t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after="80" w:before="80" w:line="240" w:lineRule="auto"/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  <w:rtl w:val="0"/>
              </w:rPr>
              <w:t xml:space="preserve">должность лица, подписавшего заявку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7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  <w:rtl w:val="0"/>
              </w:rPr>
              <w:t xml:space="preserve">_______________________________/ФИО/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after="80" w:before="80" w:line="335.99999999999994" w:lineRule="auto"/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  <w:rtl w:val="0"/>
              </w:rPr>
              <w:t xml:space="preserve">__________________________/должность/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shd w:fill="ffffff" w:val="clear"/>
              <w:spacing w:after="150" w:line="276" w:lineRule="auto"/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after="150" w:line="276" w:lineRule="auto"/>
              <w:ind w:left="566.9291338582675" w:firstLine="0"/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  <w:rtl w:val="0"/>
              </w:rPr>
              <w:t xml:space="preserve">М.П.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after="150" w:line="276" w:lineRule="auto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7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*Все поля обязательны для заполнения.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Отчет присылается в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ДВУХ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форматах. Необходимо прислать заполненный файл в формате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doc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скан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отчета, заверенный подписью руководителя и печатью ВУЗа, направляется на адрес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itsvuz@1c.ru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**На время действия эпидемиологической ситуации в 2020 г. возможно предоставление заявки не в виде скана с печатью, а в формате 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doc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 с официальной электронной почты УЗ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tsvuz@1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