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5" w:rsidRDefault="00E0010D">
      <w:pPr>
        <w:tabs>
          <w:tab w:val="left" w:pos="4820"/>
        </w:tabs>
        <w:spacing w:after="0"/>
        <w:jc w:val="center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ЗАО «Калуга Астрал»</w:t>
      </w: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EF0ECD" w:rsidRDefault="00EF0ECD">
      <w:pPr>
        <w:spacing w:after="0"/>
        <w:jc w:val="center"/>
        <w:rPr>
          <w:rFonts w:ascii="Roboto Condensed" w:eastAsia="Roboto Condensed" w:hAnsi="Roboto Condensed" w:cs="Roboto Condensed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</w:rPr>
      </w:pPr>
    </w:p>
    <w:p w:rsidR="006A0885" w:rsidRDefault="00E0010D">
      <w:pPr>
        <w:spacing w:after="0" w:line="240" w:lineRule="auto"/>
        <w:jc w:val="center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>Руководство пользователя по подключению абонента</w:t>
      </w:r>
    </w:p>
    <w:p w:rsidR="00277DBD" w:rsidRDefault="00E0010D">
      <w:pPr>
        <w:spacing w:after="0" w:line="240" w:lineRule="auto"/>
        <w:jc w:val="center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 xml:space="preserve">в рамках акции </w:t>
      </w:r>
      <w:r w:rsidR="00277DBD">
        <w:rPr>
          <w:rFonts w:ascii="Roboto Condensed" w:eastAsia="Roboto Condensed" w:hAnsi="Roboto Condensed" w:cs="Roboto Condensed"/>
          <w:sz w:val="32"/>
          <w:szCs w:val="32"/>
        </w:rPr>
        <w:t xml:space="preserve">«1С-Отчетность: Добро пожаловать» </w:t>
      </w:r>
    </w:p>
    <w:p w:rsidR="006A0885" w:rsidRPr="00884501" w:rsidRDefault="00277DBD">
      <w:pPr>
        <w:spacing w:after="0" w:line="240" w:lineRule="auto"/>
        <w:jc w:val="center"/>
        <w:rPr>
          <w:rFonts w:ascii="Roboto Condensed" w:eastAsia="Roboto Condensed" w:hAnsi="Roboto Condensed" w:cs="Roboto Condensed"/>
          <w:i/>
          <w:sz w:val="32"/>
          <w:szCs w:val="32"/>
        </w:rPr>
      </w:pPr>
      <w:r w:rsidRPr="00884501">
        <w:rPr>
          <w:rFonts w:ascii="Roboto Condensed" w:eastAsia="Roboto Condensed" w:hAnsi="Roboto Condensed" w:cs="Roboto Condensed"/>
          <w:i/>
          <w:sz w:val="32"/>
          <w:szCs w:val="32"/>
        </w:rPr>
        <w:t>для Новосибирской области</w:t>
      </w:r>
      <w:bookmarkStart w:id="0" w:name="_GoBack"/>
      <w:bookmarkEnd w:id="0"/>
    </w:p>
    <w:p w:rsidR="006A0885" w:rsidRDefault="006A0885">
      <w:pPr>
        <w:spacing w:after="0" w:line="240" w:lineRule="auto"/>
        <w:jc w:val="center"/>
        <w:rPr>
          <w:rFonts w:ascii="Roboto Condensed" w:eastAsia="Roboto Condensed" w:hAnsi="Roboto Condensed" w:cs="Roboto Condensed"/>
        </w:rPr>
      </w:pPr>
    </w:p>
    <w:p w:rsidR="006A0885" w:rsidRDefault="00E0010D">
      <w:pPr>
        <w:jc w:val="center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(тарифный план «Основной. Акция </w:t>
      </w:r>
      <w:r w:rsidR="00EF0ECD">
        <w:rPr>
          <w:rFonts w:ascii="Roboto Condensed" w:eastAsia="Roboto Condensed" w:hAnsi="Roboto Condensed" w:cs="Roboto Condensed"/>
          <w:sz w:val="24"/>
          <w:szCs w:val="24"/>
        </w:rPr>
        <w:t>8</w:t>
      </w:r>
      <w:r>
        <w:rPr>
          <w:rFonts w:ascii="Roboto Condensed" w:eastAsia="Roboto Condensed" w:hAnsi="Roboto Condensed" w:cs="Roboto Condensed"/>
          <w:sz w:val="24"/>
          <w:szCs w:val="24"/>
        </w:rPr>
        <w:t>0»)</w:t>
      </w:r>
    </w:p>
    <w:p w:rsidR="006A0885" w:rsidRDefault="006A0885">
      <w:pPr>
        <w:spacing w:after="0"/>
        <w:jc w:val="center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jc w:val="center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jc w:val="center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jc w:val="center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Default="00EF0ECD">
      <w:pPr>
        <w:spacing w:after="0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after="0"/>
        <w:jc w:val="center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Калуга, 201</w:t>
      </w:r>
      <w:r w:rsidR="00EF0ECD">
        <w:rPr>
          <w:rFonts w:ascii="Roboto Condensed" w:eastAsia="Roboto Condensed" w:hAnsi="Roboto Condensed" w:cs="Roboto Condensed"/>
          <w:sz w:val="24"/>
          <w:szCs w:val="24"/>
        </w:rPr>
        <w:t>8</w:t>
      </w:r>
    </w:p>
    <w:p w:rsidR="006A0885" w:rsidRDefault="00EF0EC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>Тарифный план «Основной. Акция 8</w:t>
      </w:r>
      <w:r w:rsidR="00E0010D">
        <w:rPr>
          <w:rFonts w:ascii="Roboto Condensed" w:eastAsia="Roboto Condensed" w:hAnsi="Roboto Condensed" w:cs="Roboto Condensed"/>
          <w:sz w:val="24"/>
          <w:szCs w:val="24"/>
        </w:rPr>
        <w:t xml:space="preserve">0» действует для абонентов, которые в период с </w:t>
      </w:r>
      <w:r w:rsidR="00945B54">
        <w:rPr>
          <w:rFonts w:ascii="Roboto Condensed" w:eastAsia="Roboto Condensed" w:hAnsi="Roboto Condensed" w:cs="Roboto Condensed"/>
          <w:sz w:val="24"/>
          <w:szCs w:val="24"/>
        </w:rPr>
        <w:t>1 мая</w:t>
      </w:r>
      <w:r w:rsidR="00E0010D"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  <w:r w:rsidR="00E0010D" w:rsidRPr="00C55081"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 xml:space="preserve">по 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>30 июня</w:t>
      </w:r>
      <w:r w:rsidR="00E0010D" w:rsidRPr="00C55081"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 xml:space="preserve"> 201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>8</w:t>
      </w:r>
      <w:r w:rsidR="00E0010D" w:rsidRPr="00C55081"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 xml:space="preserve"> </w:t>
      </w:r>
      <w:r w:rsidR="00E0010D">
        <w:rPr>
          <w:rFonts w:ascii="Roboto Condensed" w:eastAsia="Roboto Condensed" w:hAnsi="Roboto Condensed" w:cs="Roboto Condensed"/>
          <w:sz w:val="24"/>
          <w:szCs w:val="24"/>
        </w:rPr>
        <w:t>года впервые подключаются к сервису «1С-Отчетность» в следующих регионах:</w:t>
      </w:r>
    </w:p>
    <w:p w:rsidR="006A0885" w:rsidRDefault="006A0885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F0ECD">
      <w:pPr>
        <w:spacing w:after="0"/>
        <w:ind w:firstLine="567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bookmarkStart w:id="1" w:name="_gjdgxs" w:colFirst="0" w:colLast="0"/>
      <w:bookmarkEnd w:id="1"/>
      <w:r>
        <w:rPr>
          <w:rFonts w:ascii="Roboto Condensed" w:eastAsia="Roboto Condensed" w:hAnsi="Roboto Condensed" w:cs="Roboto Condensed"/>
          <w:sz w:val="24"/>
          <w:szCs w:val="24"/>
        </w:rPr>
        <w:t>Новосибирская область</w:t>
      </w:r>
    </w:p>
    <w:p w:rsidR="00EF0ECD" w:rsidRDefault="00EF0ECD">
      <w:pPr>
        <w:spacing w:after="0"/>
        <w:ind w:firstLine="567"/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Акция действует только для абонентов, впервые подключающихся на платной основе по тарифному плану «Основной» (тариф «Платная лицензия (годовое обслуживание)» продукта WEB-Регистратор).</w:t>
      </w:r>
    </w:p>
    <w:p w:rsidR="006A0885" w:rsidRDefault="006A0885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</w:p>
    <w:p w:rsidR="00E924D0" w:rsidRDefault="006B7548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 w:rsidRPr="006B7548">
        <w:rPr>
          <w:rFonts w:ascii="Roboto Condensed" w:eastAsia="Roboto Condensed" w:hAnsi="Roboto Condensed" w:cs="Roboto Condensed"/>
          <w:sz w:val="24"/>
          <w:szCs w:val="24"/>
        </w:rPr>
        <w:t xml:space="preserve">Акция не действует для следующих категорий абонентов: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Основной для ИП, </w:t>
      </w:r>
      <w:r w:rsidRPr="006B7548">
        <w:rPr>
          <w:rFonts w:ascii="Roboto Condensed" w:eastAsia="Roboto Condensed" w:hAnsi="Roboto Condensed" w:cs="Roboto Condensed"/>
          <w:sz w:val="24"/>
          <w:szCs w:val="24"/>
        </w:rPr>
        <w:t>ИТС ПРОФ, "Группа пользователей", "Верное ре</w:t>
      </w:r>
      <w:r>
        <w:rPr>
          <w:rFonts w:ascii="Roboto Condensed" w:eastAsia="Roboto Condensed" w:hAnsi="Roboto Condensed" w:cs="Roboto Condensed"/>
          <w:sz w:val="24"/>
          <w:szCs w:val="24"/>
        </w:rPr>
        <w:t>шение", спец разрешения, 1</w:t>
      </w:r>
      <w:proofErr w:type="gramStart"/>
      <w:r>
        <w:rPr>
          <w:rFonts w:ascii="Roboto Condensed" w:eastAsia="Roboto Condensed" w:hAnsi="Roboto Condensed" w:cs="Roboto Condensed"/>
          <w:sz w:val="24"/>
          <w:szCs w:val="24"/>
        </w:rPr>
        <w:t>С:УП</w:t>
      </w:r>
      <w:proofErr w:type="gramEnd"/>
      <w:r>
        <w:rPr>
          <w:rFonts w:ascii="Roboto Condensed" w:eastAsia="Roboto Condensed" w:hAnsi="Roboto Condensed" w:cs="Roboto Condensed"/>
          <w:sz w:val="24"/>
          <w:szCs w:val="24"/>
        </w:rPr>
        <w:t>.</w:t>
      </w:r>
    </w:p>
    <w:p w:rsidR="006B7548" w:rsidRDefault="006B7548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after="0" w:line="240" w:lineRule="auto"/>
        <w:rPr>
          <w:rFonts w:ascii="Roboto Condensed" w:eastAsia="Roboto Condensed" w:hAnsi="Roboto Condensed" w:cs="Roboto Condensed"/>
          <w:color w:val="FF0000"/>
          <w:sz w:val="24"/>
          <w:szCs w:val="24"/>
        </w:rPr>
      </w:pPr>
      <w:r>
        <w:rPr>
          <w:rFonts w:ascii="Roboto Condensed" w:eastAsia="Roboto Condensed" w:hAnsi="Roboto Condensed" w:cs="Roboto Condensed"/>
          <w:color w:val="FF0000"/>
          <w:sz w:val="24"/>
          <w:szCs w:val="24"/>
        </w:rPr>
        <w:t xml:space="preserve">          В акции не участвуют клиенты с действующим договором на ПП "Астрал Отчет" и решения для электронной отчетности компании "</w:t>
      </w:r>
      <w:proofErr w:type="spellStart"/>
      <w:r>
        <w:rPr>
          <w:rFonts w:ascii="Roboto Condensed" w:eastAsia="Roboto Condensed" w:hAnsi="Roboto Condensed" w:cs="Roboto Condensed"/>
          <w:color w:val="FF0000"/>
          <w:sz w:val="24"/>
          <w:szCs w:val="24"/>
        </w:rPr>
        <w:t>Такском</w:t>
      </w:r>
      <w:proofErr w:type="spellEnd"/>
      <w:r>
        <w:rPr>
          <w:rFonts w:ascii="Roboto Condensed" w:eastAsia="Roboto Condensed" w:hAnsi="Roboto Condensed" w:cs="Roboto Condensed"/>
          <w:color w:val="FF0000"/>
          <w:sz w:val="24"/>
          <w:szCs w:val="24"/>
        </w:rPr>
        <w:t>".</w:t>
      </w:r>
    </w:p>
    <w:p w:rsidR="006A0885" w:rsidRDefault="006A0885">
      <w:pPr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6A0885">
      <w:pPr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Подключение абонента производится через продукт WEB-регистратор. Введите ИНН и КПП Клиента и нажмите кнопку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Получить заявку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1.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). </w:t>
      </w:r>
    </w:p>
    <w:p w:rsidR="00C55081" w:rsidRDefault="00C55081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noProof/>
          <w:sz w:val="24"/>
          <w:szCs w:val="24"/>
        </w:rPr>
        <w:lastRenderedPageBreak/>
        <w:drawing>
          <wp:inline distT="0" distB="0" distL="0" distR="0">
            <wp:extent cx="2036445" cy="5135526"/>
            <wp:effectExtent l="25400" t="25400" r="25400" b="254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11769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5135526"/>
                    </a:xfrm>
                    <a:prstGeom prst="rect">
                      <a:avLst/>
                    </a:prstGeom>
                    <a:ln w="25400">
                      <a:solidFill>
                        <a:srgbClr val="D8D8D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sz w:val="24"/>
          <w:szCs w:val="24"/>
        </w:rPr>
        <w:t>Рис. 1.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Будет произведен поиск Заявления Клиента на сервере Центра Компетенции и в случае, если Заявление будет найдено, оно переместится в реестр «Принятые»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2.</w:t>
      </w:r>
      <w:r>
        <w:rPr>
          <w:rFonts w:ascii="Roboto Condensed" w:eastAsia="Roboto Condensed" w:hAnsi="Roboto Condensed" w:cs="Roboto Condensed"/>
          <w:sz w:val="24"/>
          <w:szCs w:val="24"/>
        </w:rPr>
        <w:t>).</w:t>
      </w:r>
    </w:p>
    <w:p w:rsidR="006A0885" w:rsidRDefault="006A0885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noProof/>
          <w:sz w:val="24"/>
          <w:szCs w:val="24"/>
        </w:rPr>
        <w:drawing>
          <wp:inline distT="0" distB="0" distL="0" distR="0">
            <wp:extent cx="5940425" cy="891749"/>
            <wp:effectExtent l="25400" t="25400" r="25400" b="25400"/>
            <wp:docPr id="2" name="image7.png" descr="C:\Users\VELICH~1\AppData\Local\Temp\SNAGHTML1a5941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VELICH~1\AppData\Local\Temp\SNAGHTML1a5941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749"/>
                    </a:xfrm>
                    <a:prstGeom prst="rect">
                      <a:avLst/>
                    </a:prstGeom>
                    <a:ln w="25400">
                      <a:solidFill>
                        <a:srgbClr val="D8D8D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sz w:val="24"/>
          <w:szCs w:val="24"/>
        </w:rPr>
        <w:t>Рис. 2.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Выделите заявление в Реестре принятых заявлений и в нижней части окна продукта WEB-Регистратор проставьте флажок в поле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Специальное предложение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3., 1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). 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В ставшее активным поле для ввода номера специального пр</w:t>
      </w:r>
      <w:r w:rsidR="00EF0ECD">
        <w:rPr>
          <w:rFonts w:ascii="Roboto Condensed" w:eastAsia="Roboto Condensed" w:hAnsi="Roboto Condensed" w:cs="Roboto Condensed"/>
          <w:sz w:val="24"/>
          <w:szCs w:val="24"/>
        </w:rPr>
        <w:t>едложения введите текст «Акция 8</w:t>
      </w:r>
      <w:r>
        <w:rPr>
          <w:rFonts w:ascii="Roboto Condensed" w:eastAsia="Roboto Condensed" w:hAnsi="Roboto Condensed" w:cs="Roboto Condensed"/>
          <w:sz w:val="24"/>
          <w:szCs w:val="24"/>
        </w:rPr>
        <w:t>0»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3., 2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). 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 xml:space="preserve">Нажмите кнопку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Отправить в обработку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3., 3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). </w:t>
      </w: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noProof/>
          <w:sz w:val="24"/>
          <w:szCs w:val="24"/>
        </w:rPr>
        <w:drawing>
          <wp:inline distT="0" distB="0" distL="0" distR="0">
            <wp:extent cx="5956935" cy="2238375"/>
            <wp:effectExtent l="19050" t="19050" r="24765" b="2857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209" cy="2238478"/>
                    </a:xfrm>
                    <a:prstGeom prst="rect">
                      <a:avLst/>
                    </a:prstGeom>
                    <a:ln w="25400">
                      <a:solidFill>
                        <a:srgbClr val="D8D8D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sz w:val="24"/>
          <w:szCs w:val="24"/>
        </w:rPr>
        <w:t>Рис. 3.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В случае, если Вы по каким-либо причинам не указали текст специального предложения перед отправкой заявления в обработку, Вы можете указать его во время ежемесячной сверки взаиморасчетов. 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Для этого на вкладке «Сверка» в соответствующей строке реестра с записью о лицензии абонента нажмите кнопку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Изменить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. </w:t>
      </w:r>
    </w:p>
    <w:p w:rsidR="006A0885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В поле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Номер спец. разрешения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окна «Редактирование параметров под</w:t>
      </w:r>
      <w:r w:rsidR="00EF0ECD">
        <w:rPr>
          <w:rFonts w:ascii="Roboto Condensed" w:eastAsia="Roboto Condensed" w:hAnsi="Roboto Condensed" w:cs="Roboto Condensed"/>
          <w:sz w:val="24"/>
          <w:szCs w:val="24"/>
        </w:rPr>
        <w:t>ключения» введите текст «Акция 8</w:t>
      </w:r>
      <w:r>
        <w:rPr>
          <w:rFonts w:ascii="Roboto Condensed" w:eastAsia="Roboto Condensed" w:hAnsi="Roboto Condensed" w:cs="Roboto Condensed"/>
          <w:sz w:val="24"/>
          <w:szCs w:val="24"/>
        </w:rPr>
        <w:t>0»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4., 1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 и нажмите кнопку </w:t>
      </w:r>
      <w:proofErr w:type="gramStart"/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Сохранить</w:t>
      </w:r>
      <w:proofErr w:type="gramEnd"/>
      <w:r>
        <w:rPr>
          <w:rFonts w:ascii="Roboto Condensed" w:eastAsia="Roboto Condensed" w:hAnsi="Roboto Condensed" w:cs="Roboto Condensed"/>
          <w:sz w:val="24"/>
          <w:szCs w:val="24"/>
        </w:rPr>
        <w:t xml:space="preserve">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рис. 4., 2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). </w:t>
      </w:r>
    </w:p>
    <w:p w:rsidR="006A0885" w:rsidRDefault="006A0885">
      <w:pPr>
        <w:spacing w:after="0"/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Default="00E0010D">
      <w:pPr>
        <w:spacing w:before="120" w:after="120"/>
        <w:ind w:left="426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noProof/>
          <w:sz w:val="24"/>
          <w:szCs w:val="24"/>
        </w:rPr>
        <w:drawing>
          <wp:inline distT="0" distB="0" distL="0" distR="0">
            <wp:extent cx="4420834" cy="3511371"/>
            <wp:effectExtent l="19050" t="19050" r="18415" b="13335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LICH~1\AppData\Local\Temp\SNAGHTML480290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34" cy="3511371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0885" w:rsidRDefault="00E0010D">
      <w:pPr>
        <w:spacing w:before="120" w:after="120"/>
        <w:jc w:val="center"/>
        <w:rPr>
          <w:rFonts w:ascii="Roboto Condensed" w:eastAsia="Roboto Condensed" w:hAnsi="Roboto Condensed" w:cs="Roboto Condensed"/>
          <w:i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sz w:val="24"/>
          <w:szCs w:val="24"/>
        </w:rPr>
        <w:t>Рис. 4.</w:t>
      </w:r>
    </w:p>
    <w:p w:rsidR="00EF0ECD" w:rsidRDefault="00E0010D">
      <w:pPr>
        <w:spacing w:after="0"/>
        <w:ind w:firstLine="567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 xml:space="preserve">Проведите сверку взаиморасчетов по стандартным правилам, описанным в документе «Руководство пользователя продукта WEB-Регистратор. Направление «Астрал-Отчетность» (1С-Отчетность)». </w:t>
      </w: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0ECD" w:rsidRPr="00EF0ECD" w:rsidRDefault="00EF0ECD" w:rsidP="00EF0ECD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6A0885" w:rsidRPr="00EF0ECD" w:rsidRDefault="00EF0ECD" w:rsidP="00EF0ECD">
      <w:pPr>
        <w:tabs>
          <w:tab w:val="left" w:pos="2445"/>
        </w:tabs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ab/>
      </w:r>
    </w:p>
    <w:sectPr w:rsidR="006A0885" w:rsidRPr="00EF0ECD">
      <w:footerReference w:type="default" r:id="rId10"/>
      <w:footerReference w:type="first" r:id="rId11"/>
      <w:pgSz w:w="11906" w:h="16838"/>
      <w:pgMar w:top="1560" w:right="991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51" w:rsidRDefault="00720C51">
      <w:pPr>
        <w:spacing w:after="0" w:line="240" w:lineRule="auto"/>
      </w:pPr>
      <w:r>
        <w:separator/>
      </w:r>
    </w:p>
  </w:endnote>
  <w:endnote w:type="continuationSeparator" w:id="0">
    <w:p w:rsidR="00720C51" w:rsidRDefault="0072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85" w:rsidRDefault="00EF0ECD">
    <w:pPr>
      <w:tabs>
        <w:tab w:val="center" w:pos="4677"/>
        <w:tab w:val="right" w:pos="9355"/>
      </w:tabs>
      <w:spacing w:after="708" w:line="240" w:lineRule="auto"/>
      <w:rPr>
        <w:rFonts w:ascii="Roboto Condensed" w:eastAsia="Roboto Condensed" w:hAnsi="Roboto Condensed" w:cs="Roboto Condensed"/>
        <w:color w:val="808080"/>
      </w:rPr>
    </w:pPr>
    <w:r>
      <w:rPr>
        <w:rFonts w:ascii="Roboto Condensed" w:eastAsia="Roboto Condensed" w:hAnsi="Roboto Condensed" w:cs="Roboto Condensed"/>
        <w:color w:val="808080"/>
        <w:sz w:val="20"/>
        <w:szCs w:val="20"/>
      </w:rPr>
      <w:t>© ЗАО «Калуга Астрал», 2018</w:t>
    </w:r>
    <w:r w:rsidR="00E0010D">
      <w:rPr>
        <w:rFonts w:ascii="Roboto Condensed" w:eastAsia="Roboto Condensed" w:hAnsi="Roboto Condensed" w:cs="Roboto Condensed"/>
        <w:color w:val="808080"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 w:rsidR="00E0010D">
      <w:rPr>
        <w:rFonts w:ascii="Roboto Condensed" w:eastAsia="Roboto Condensed" w:hAnsi="Roboto Condensed" w:cs="Roboto Condensed"/>
        <w:color w:val="808080"/>
      </w:rPr>
      <w:fldChar w:fldCharType="begin"/>
    </w:r>
    <w:r w:rsidR="00E0010D">
      <w:rPr>
        <w:rFonts w:ascii="Roboto Condensed" w:eastAsia="Roboto Condensed" w:hAnsi="Roboto Condensed" w:cs="Roboto Condensed"/>
        <w:color w:val="808080"/>
      </w:rPr>
      <w:instrText>PAGE</w:instrText>
    </w:r>
    <w:r w:rsidR="00E0010D">
      <w:rPr>
        <w:rFonts w:ascii="Roboto Condensed" w:eastAsia="Roboto Condensed" w:hAnsi="Roboto Condensed" w:cs="Roboto Condensed"/>
        <w:color w:val="808080"/>
      </w:rPr>
      <w:fldChar w:fldCharType="separate"/>
    </w:r>
    <w:r w:rsidR="00884501">
      <w:rPr>
        <w:rFonts w:ascii="Roboto Condensed" w:eastAsia="Roboto Condensed" w:hAnsi="Roboto Condensed" w:cs="Roboto Condensed"/>
        <w:noProof/>
        <w:color w:val="808080"/>
      </w:rPr>
      <w:t>5</w:t>
    </w:r>
    <w:r w:rsidR="00E0010D">
      <w:rPr>
        <w:rFonts w:ascii="Roboto Condensed" w:eastAsia="Roboto Condensed" w:hAnsi="Roboto Condensed" w:cs="Roboto Condensed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85" w:rsidRDefault="006A0885">
    <w:pPr>
      <w:spacing w:after="708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51" w:rsidRDefault="00720C51">
      <w:pPr>
        <w:spacing w:after="0" w:line="240" w:lineRule="auto"/>
      </w:pPr>
      <w:r>
        <w:separator/>
      </w:r>
    </w:p>
  </w:footnote>
  <w:footnote w:type="continuationSeparator" w:id="0">
    <w:p w:rsidR="00720C51" w:rsidRDefault="0072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5"/>
    <w:rsid w:val="000E0B66"/>
    <w:rsid w:val="00277DBD"/>
    <w:rsid w:val="00306923"/>
    <w:rsid w:val="005768EC"/>
    <w:rsid w:val="006A0885"/>
    <w:rsid w:val="006B7548"/>
    <w:rsid w:val="00720C51"/>
    <w:rsid w:val="008078DC"/>
    <w:rsid w:val="00884501"/>
    <w:rsid w:val="00945B54"/>
    <w:rsid w:val="009C02F4"/>
    <w:rsid w:val="00A671D1"/>
    <w:rsid w:val="00BA2CC4"/>
    <w:rsid w:val="00C55081"/>
    <w:rsid w:val="00E0010D"/>
    <w:rsid w:val="00E924D0"/>
    <w:rsid w:val="00EC524A"/>
    <w:rsid w:val="00E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1F95"/>
  <w15:docId w15:val="{11A37A35-56D5-4F12-885E-1901508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F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ECD"/>
  </w:style>
  <w:style w:type="paragraph" w:styleId="a7">
    <w:name w:val="footer"/>
    <w:basedOn w:val="a"/>
    <w:link w:val="a8"/>
    <w:uiPriority w:val="99"/>
    <w:unhideWhenUsed/>
    <w:rsid w:val="00EF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Валерия Валерьевна</dc:creator>
  <cp:lastModifiedBy>Денис Ильющенков</cp:lastModifiedBy>
  <cp:revision>9</cp:revision>
  <cp:lastPrinted>2018-05-10T08:27:00Z</cp:lastPrinted>
  <dcterms:created xsi:type="dcterms:W3CDTF">2018-05-10T08:12:00Z</dcterms:created>
  <dcterms:modified xsi:type="dcterms:W3CDTF">2018-05-11T10:20:00Z</dcterms:modified>
</cp:coreProperties>
</file>