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Default Extension="png" ContentType="image/png"/>
  <Default Extension="bin" ContentType="application/vnd.openxmlformats-officedocument.oleObject"/>
  <Default Extension="wmf" ContentType="image/x-wmf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theme/theme1.xml" ContentType="application/vnd.openxmlformats-officedocument.theme+xml"/>
  <Override PartName="/docProps/core.xml" ContentType="application/vnd.openxmlformats-package.core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 w14:paraId="6B625AAD" w14:textId="7B6A9BB0">
      <w:pPr>
        <w:pStyle w:val="719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Тарифы</w:t>
      </w: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Sellmonitor</w:t>
      </w: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r>
    </w:p>
    <w:tbl>
      <w:tblPr>
        <w:tblStyle w:val="731"/>
        <w:tblW w:w="0" w:type="auto"/>
        <w:tblBorders>
          <w:top w:val="single" w:color="808080" w:sz="6" w:space="0"/>
          <w:left w:val="single" w:color="808080" w:sz="6" w:space="0"/>
          <w:bottom w:val="single" w:color="808080" w:sz="6" w:space="0"/>
          <w:right w:val="single" w:color="808080" w:sz="6" w:space="0"/>
          <w:insideH w:val="none" w:color="000000" w:sz="4" w:space="0"/>
          <w:insideV w:val="none" w:color="000000" w:sz="4" w:space="0"/>
        </w:tblBorders>
        <w:shd w:val="clear" w:color="ffffff" w:fill="ffffff"/>
        <w:tblLook w:val="04A0" w:firstRow="1" w:lastRow="0" w:firstColumn="1" w:lastColumn="0" w:noHBand="0" w:noVBand="1"/>
      </w:tblPr>
      <w:tblGrid>
        <w:gridCol w:w="2010"/>
        <w:gridCol w:w="4949"/>
        <w:gridCol w:w="2380"/>
      </w:tblGrid>
      <w:tr>
        <w:trPr/>
        <w:tc>
          <w:tcPr>
            <w:tcBorders>
              <w:top w:val="single" w:color="808080" w:sz="6" w:space="0"/>
              <w:left w:val="single" w:color="808080" w:sz="6" w:space="0"/>
              <w:bottom w:val="single" w:color="808080" w:sz="6" w:space="0"/>
              <w:right w:val="single" w:color="808080" w:sz="6" w:space="0"/>
            </w:tcBorders>
            <w:tcMar>
              <w:left w:w="60" w:type="dxa"/>
              <w:top w:w="60" w:type="dxa"/>
              <w:right w:w="60" w:type="dxa"/>
              <w:bottom w:w="60" w:type="dxa"/>
            </w:tcMar>
            <w:tcW w:w="1478" w:type="dxa"/>
            <w:vAlign w:val="bottom"/>
            <w:textDirection w:val="lrTb"/>
            <w:noWrap w:val="false"/>
          </w:tcPr>
          <w:p w14:paraId="28056615" w14:textId="77777777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240"/>
              <w:ind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 xml:space="preserve">Артикул</w:t>
            </w: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r>
          </w:p>
        </w:tc>
        <w:tc>
          <w:tcPr>
            <w:tcBorders>
              <w:top w:val="single" w:color="808080" w:sz="6" w:space="0"/>
              <w:left w:val="single" w:color="808080" w:sz="6" w:space="0"/>
              <w:bottom w:val="single" w:color="808080" w:sz="6" w:space="0"/>
              <w:right w:val="single" w:color="808080" w:sz="6" w:space="0"/>
            </w:tcBorders>
            <w:tcMar>
              <w:left w:w="60" w:type="dxa"/>
              <w:top w:w="60" w:type="dxa"/>
              <w:right w:w="60" w:type="dxa"/>
              <w:bottom w:w="60" w:type="dxa"/>
            </w:tcMar>
            <w:tcW w:w="6095" w:type="dxa"/>
            <w:vAlign w:val="bottom"/>
            <w:textDirection w:val="lrTb"/>
            <w:noWrap w:val="false"/>
          </w:tcPr>
          <w:p w14:paraId="3850E012" w14:textId="77777777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240"/>
              <w:ind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 xml:space="preserve">Название номенклатуры</w:t>
            </w: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r>
          </w:p>
        </w:tc>
        <w:tc>
          <w:tcPr>
            <w:tcBorders>
              <w:top w:val="single" w:color="808080" w:sz="6" w:space="0"/>
              <w:left w:val="single" w:color="808080" w:sz="6" w:space="0"/>
              <w:bottom w:val="single" w:color="808080" w:sz="6" w:space="0"/>
              <w:right w:val="single" w:color="808080" w:sz="6" w:space="0"/>
            </w:tcBorders>
            <w:tcMar>
              <w:left w:w="60" w:type="dxa"/>
              <w:top w:w="60" w:type="dxa"/>
              <w:right w:w="60" w:type="dxa"/>
              <w:bottom w:w="60" w:type="dxa"/>
            </w:tcMar>
            <w:tcW w:w="1782" w:type="dxa"/>
            <w:vAlign w:val="center"/>
            <w:textDirection w:val="lrTb"/>
            <w:noWrap w:val="false"/>
          </w:tcPr>
          <w:p w14:paraId="64904E5B" w14:textId="77777777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240"/>
              <w:ind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 xml:space="preserve">Рекомендованная розничная цена, руб. Без НДС</w:t>
            </w: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r>
          </w:p>
        </w:tc>
      </w:tr>
      <w:tr>
        <w:trPr/>
        <w:tc>
          <w:tcPr>
            <w:tcBorders>
              <w:top w:val="single" w:color="808080" w:sz="6" w:space="0"/>
              <w:left w:val="single" w:color="808080" w:sz="6" w:space="0"/>
              <w:bottom w:val="single" w:color="808080" w:sz="6" w:space="0"/>
              <w:right w:val="single" w:color="808080" w:sz="6" w:space="0"/>
            </w:tcBorders>
            <w:tcMar>
              <w:left w:w="60" w:type="dxa"/>
              <w:top w:w="60" w:type="dxa"/>
              <w:right w:w="60" w:type="dxa"/>
              <w:bottom w:w="60" w:type="dxa"/>
            </w:tcMar>
            <w:tcW w:w="1478" w:type="dxa"/>
            <w:vAlign w:val="bottom"/>
            <w:textDirection w:val="lrTb"/>
            <w:noWrap w:val="false"/>
          </w:tcPr>
          <w:p w14:paraId="23219266" w14:textId="77777777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240"/>
              <w:ind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2900003947099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r>
          </w:p>
        </w:tc>
        <w:tc>
          <w:tcPr>
            <w:tcBorders>
              <w:top w:val="single" w:color="808080" w:sz="6" w:space="0"/>
              <w:left w:val="single" w:color="808080" w:sz="6" w:space="0"/>
              <w:bottom w:val="single" w:color="808080" w:sz="6" w:space="0"/>
              <w:right w:val="single" w:color="808080" w:sz="6" w:space="0"/>
            </w:tcBorders>
            <w:tcMar>
              <w:left w:w="60" w:type="dxa"/>
              <w:top w:w="60" w:type="dxa"/>
              <w:right w:w="60" w:type="dxa"/>
              <w:bottom w:w="60" w:type="dxa"/>
            </w:tcMar>
            <w:tcW w:w="6095" w:type="dxa"/>
            <w:vAlign w:val="bottom"/>
            <w:textDirection w:val="lrTb"/>
            <w:noWrap w:val="false"/>
          </w:tcPr>
          <w:p w14:paraId="5FFD6D28" w14:textId="77777777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240"/>
              <w:ind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Sellmonitor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. Базовый.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Wildberries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и OZON на 1 месяц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r>
          </w:p>
        </w:tc>
        <w:tc>
          <w:tcPr>
            <w:tcBorders>
              <w:top w:val="single" w:color="808080" w:sz="6" w:space="0"/>
              <w:left w:val="single" w:color="808080" w:sz="6" w:space="0"/>
              <w:bottom w:val="single" w:color="808080" w:sz="6" w:space="0"/>
              <w:right w:val="single" w:color="808080" w:sz="6" w:space="0"/>
            </w:tcBorders>
            <w:tcMar>
              <w:left w:w="60" w:type="dxa"/>
              <w:top w:w="60" w:type="dxa"/>
              <w:right w:w="60" w:type="dxa"/>
              <w:bottom w:w="60" w:type="dxa"/>
            </w:tcMar>
            <w:tcW w:w="1782" w:type="dxa"/>
            <w:vAlign w:val="bottom"/>
            <w:textDirection w:val="lrTb"/>
            <w:noWrap w:val="false"/>
          </w:tcPr>
          <w:p w14:paraId="3D8DA566" w14:textId="77777777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240"/>
              <w:ind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19 000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r>
          </w:p>
        </w:tc>
      </w:tr>
      <w:tr>
        <w:trPr/>
        <w:tc>
          <w:tcPr>
            <w:tcBorders>
              <w:top w:val="single" w:color="808080" w:sz="6" w:space="0"/>
              <w:left w:val="single" w:color="808080" w:sz="6" w:space="0"/>
              <w:bottom w:val="single" w:color="808080" w:sz="6" w:space="0"/>
              <w:right w:val="single" w:color="808080" w:sz="6" w:space="0"/>
            </w:tcBorders>
            <w:tcMar>
              <w:left w:w="60" w:type="dxa"/>
              <w:top w:w="60" w:type="dxa"/>
              <w:right w:w="60" w:type="dxa"/>
              <w:bottom w:w="60" w:type="dxa"/>
            </w:tcMar>
            <w:tcW w:w="1478" w:type="dxa"/>
            <w:vAlign w:val="bottom"/>
            <w:textDirection w:val="lrTb"/>
            <w:noWrap w:val="false"/>
          </w:tcPr>
          <w:p w14:paraId="7FE1A6AD" w14:textId="77777777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240"/>
              <w:ind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2900003947105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r>
          </w:p>
        </w:tc>
        <w:tc>
          <w:tcPr>
            <w:tcBorders>
              <w:top w:val="single" w:color="808080" w:sz="6" w:space="0"/>
              <w:left w:val="single" w:color="808080" w:sz="6" w:space="0"/>
              <w:bottom w:val="single" w:color="808080" w:sz="6" w:space="0"/>
              <w:right w:val="single" w:color="808080" w:sz="6" w:space="0"/>
            </w:tcBorders>
            <w:tcMar>
              <w:left w:w="60" w:type="dxa"/>
              <w:top w:w="60" w:type="dxa"/>
              <w:right w:w="60" w:type="dxa"/>
              <w:bottom w:w="60" w:type="dxa"/>
            </w:tcMar>
            <w:tcW w:w="6095" w:type="dxa"/>
            <w:vAlign w:val="bottom"/>
            <w:textDirection w:val="lrTb"/>
            <w:noWrap w:val="false"/>
          </w:tcPr>
          <w:p w14:paraId="4E479F82" w14:textId="77777777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240"/>
              <w:ind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Sellmonitor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. Базовый.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Wildberries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и OZON на 3 месяца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r>
          </w:p>
        </w:tc>
        <w:tc>
          <w:tcPr>
            <w:tcBorders>
              <w:top w:val="single" w:color="808080" w:sz="6" w:space="0"/>
              <w:left w:val="single" w:color="808080" w:sz="6" w:space="0"/>
              <w:bottom w:val="single" w:color="808080" w:sz="6" w:space="0"/>
              <w:right w:val="single" w:color="808080" w:sz="6" w:space="0"/>
            </w:tcBorders>
            <w:tcMar>
              <w:left w:w="60" w:type="dxa"/>
              <w:top w:w="60" w:type="dxa"/>
              <w:right w:w="60" w:type="dxa"/>
              <w:bottom w:w="60" w:type="dxa"/>
            </w:tcMar>
            <w:tcW w:w="1782" w:type="dxa"/>
            <w:vAlign w:val="bottom"/>
            <w:textDirection w:val="lrTb"/>
            <w:noWrap w:val="false"/>
          </w:tcPr>
          <w:p w14:paraId="5E550B83" w14:textId="77777777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240"/>
              <w:ind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45 000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r>
          </w:p>
        </w:tc>
      </w:tr>
      <w:tr>
        <w:trPr/>
        <w:tc>
          <w:tcPr>
            <w:tcBorders>
              <w:top w:val="single" w:color="808080" w:sz="6" w:space="0"/>
              <w:left w:val="single" w:color="808080" w:sz="6" w:space="0"/>
              <w:bottom w:val="single" w:color="808080" w:sz="6" w:space="0"/>
              <w:right w:val="single" w:color="808080" w:sz="6" w:space="0"/>
            </w:tcBorders>
            <w:tcMar>
              <w:left w:w="60" w:type="dxa"/>
              <w:top w:w="60" w:type="dxa"/>
              <w:right w:w="60" w:type="dxa"/>
              <w:bottom w:w="60" w:type="dxa"/>
            </w:tcMar>
            <w:tcW w:w="1478" w:type="dxa"/>
            <w:vAlign w:val="bottom"/>
            <w:textDirection w:val="lrTb"/>
            <w:noWrap w:val="false"/>
          </w:tcPr>
          <w:p w14:paraId="11FF43DB" w14:textId="77777777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240"/>
              <w:ind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2900003947112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r>
          </w:p>
        </w:tc>
        <w:tc>
          <w:tcPr>
            <w:tcBorders>
              <w:top w:val="single" w:color="808080" w:sz="6" w:space="0"/>
              <w:left w:val="single" w:color="808080" w:sz="6" w:space="0"/>
              <w:bottom w:val="single" w:color="808080" w:sz="6" w:space="0"/>
              <w:right w:val="single" w:color="808080" w:sz="6" w:space="0"/>
            </w:tcBorders>
            <w:tcMar>
              <w:left w:w="60" w:type="dxa"/>
              <w:top w:w="60" w:type="dxa"/>
              <w:right w:w="60" w:type="dxa"/>
              <w:bottom w:w="60" w:type="dxa"/>
            </w:tcMar>
            <w:tcW w:w="6095" w:type="dxa"/>
            <w:vAlign w:val="bottom"/>
            <w:textDirection w:val="lrTb"/>
            <w:noWrap w:val="false"/>
          </w:tcPr>
          <w:p w14:paraId="198CAD21" w14:textId="77777777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240"/>
              <w:ind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Sellmonitor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. Базовый.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Wildberries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и OZON на 6 месяцев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r>
          </w:p>
        </w:tc>
        <w:tc>
          <w:tcPr>
            <w:tcBorders>
              <w:top w:val="single" w:color="808080" w:sz="6" w:space="0"/>
              <w:left w:val="single" w:color="808080" w:sz="6" w:space="0"/>
              <w:bottom w:val="single" w:color="808080" w:sz="6" w:space="0"/>
              <w:right w:val="single" w:color="808080" w:sz="6" w:space="0"/>
            </w:tcBorders>
            <w:tcMar>
              <w:left w:w="60" w:type="dxa"/>
              <w:top w:w="60" w:type="dxa"/>
              <w:right w:w="60" w:type="dxa"/>
              <w:bottom w:w="60" w:type="dxa"/>
            </w:tcMar>
            <w:tcW w:w="1782" w:type="dxa"/>
            <w:vAlign w:val="bottom"/>
            <w:textDirection w:val="lrTb"/>
            <w:noWrap w:val="false"/>
          </w:tcPr>
          <w:p w14:paraId="2E418F87" w14:textId="77777777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240"/>
              <w:ind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59 000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r>
          </w:p>
        </w:tc>
      </w:tr>
      <w:tr>
        <w:trPr/>
        <w:tc>
          <w:tcPr>
            <w:tcBorders>
              <w:top w:val="single" w:color="808080" w:sz="6" w:space="0"/>
              <w:left w:val="single" w:color="808080" w:sz="6" w:space="0"/>
              <w:bottom w:val="single" w:color="808080" w:sz="6" w:space="0"/>
              <w:right w:val="single" w:color="808080" w:sz="6" w:space="0"/>
            </w:tcBorders>
            <w:tcMar>
              <w:left w:w="60" w:type="dxa"/>
              <w:top w:w="60" w:type="dxa"/>
              <w:right w:w="60" w:type="dxa"/>
              <w:bottom w:w="60" w:type="dxa"/>
            </w:tcMar>
            <w:tcW w:w="1478" w:type="dxa"/>
            <w:vAlign w:val="bottom"/>
            <w:textDirection w:val="lrTb"/>
            <w:noWrap w:val="false"/>
          </w:tcPr>
          <w:p w14:paraId="47C9471A" w14:textId="77777777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240"/>
              <w:ind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2900003947129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r>
          </w:p>
        </w:tc>
        <w:tc>
          <w:tcPr>
            <w:tcBorders>
              <w:top w:val="single" w:color="808080" w:sz="6" w:space="0"/>
              <w:left w:val="single" w:color="808080" w:sz="6" w:space="0"/>
              <w:bottom w:val="single" w:color="808080" w:sz="6" w:space="0"/>
              <w:right w:val="single" w:color="808080" w:sz="6" w:space="0"/>
            </w:tcBorders>
            <w:tcMar>
              <w:left w:w="60" w:type="dxa"/>
              <w:top w:w="60" w:type="dxa"/>
              <w:right w:w="60" w:type="dxa"/>
              <w:bottom w:w="60" w:type="dxa"/>
            </w:tcMar>
            <w:tcW w:w="6095" w:type="dxa"/>
            <w:vAlign w:val="bottom"/>
            <w:textDirection w:val="lrTb"/>
            <w:noWrap w:val="false"/>
          </w:tcPr>
          <w:p w14:paraId="343888BC" w14:textId="77777777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240"/>
              <w:ind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Sellmonitor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. Базовый.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Wildberries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и OZON на 12 месяцев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r>
          </w:p>
        </w:tc>
        <w:tc>
          <w:tcPr>
            <w:tcBorders>
              <w:top w:val="single" w:color="808080" w:sz="6" w:space="0"/>
              <w:left w:val="single" w:color="808080" w:sz="6" w:space="0"/>
              <w:bottom w:val="single" w:color="808080" w:sz="6" w:space="0"/>
              <w:right w:val="single" w:color="808080" w:sz="6" w:space="0"/>
            </w:tcBorders>
            <w:tcMar>
              <w:left w:w="60" w:type="dxa"/>
              <w:top w:w="60" w:type="dxa"/>
              <w:right w:w="60" w:type="dxa"/>
              <w:bottom w:w="60" w:type="dxa"/>
            </w:tcMar>
            <w:tcW w:w="1782" w:type="dxa"/>
            <w:vAlign w:val="bottom"/>
            <w:textDirection w:val="lrTb"/>
            <w:noWrap w:val="false"/>
          </w:tcPr>
          <w:p w14:paraId="75A6ED11" w14:textId="77777777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240"/>
              <w:ind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98 000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r>
          </w:p>
        </w:tc>
      </w:tr>
      <w:tr>
        <w:trPr/>
        <w:tc>
          <w:tcPr>
            <w:tcBorders>
              <w:top w:val="single" w:color="808080" w:sz="6" w:space="0"/>
              <w:left w:val="single" w:color="808080" w:sz="6" w:space="0"/>
              <w:bottom w:val="single" w:color="808080" w:sz="6" w:space="0"/>
              <w:right w:val="single" w:color="808080" w:sz="6" w:space="0"/>
            </w:tcBorders>
            <w:tcMar>
              <w:left w:w="60" w:type="dxa"/>
              <w:top w:w="60" w:type="dxa"/>
              <w:right w:w="60" w:type="dxa"/>
              <w:bottom w:w="60" w:type="dxa"/>
            </w:tcMar>
            <w:tcW w:w="1478" w:type="dxa"/>
            <w:vAlign w:val="bottom"/>
            <w:textDirection w:val="lrTb"/>
            <w:noWrap w:val="false"/>
          </w:tcPr>
          <w:p w14:paraId="5E706238" w14:textId="77777777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240"/>
              <w:ind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2900003947136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r>
          </w:p>
        </w:tc>
        <w:tc>
          <w:tcPr>
            <w:tcBorders>
              <w:top w:val="single" w:color="808080" w:sz="6" w:space="0"/>
              <w:left w:val="single" w:color="808080" w:sz="6" w:space="0"/>
              <w:bottom w:val="single" w:color="808080" w:sz="6" w:space="0"/>
              <w:right w:val="single" w:color="808080" w:sz="6" w:space="0"/>
            </w:tcBorders>
            <w:tcMar>
              <w:left w:w="60" w:type="dxa"/>
              <w:top w:w="60" w:type="dxa"/>
              <w:right w:w="60" w:type="dxa"/>
              <w:bottom w:w="60" w:type="dxa"/>
            </w:tcMar>
            <w:tcW w:w="6095" w:type="dxa"/>
            <w:vAlign w:val="bottom"/>
            <w:textDirection w:val="lrTb"/>
            <w:noWrap w:val="false"/>
          </w:tcPr>
          <w:p w14:paraId="3FA7D014" w14:textId="77777777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240"/>
              <w:ind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Sellmonitor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. Расширенный.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Wildberries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и OZON на 1 месяц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r>
          </w:p>
        </w:tc>
        <w:tc>
          <w:tcPr>
            <w:tcBorders>
              <w:top w:val="single" w:color="808080" w:sz="6" w:space="0"/>
              <w:left w:val="single" w:color="808080" w:sz="6" w:space="0"/>
              <w:bottom w:val="single" w:color="808080" w:sz="6" w:space="0"/>
              <w:right w:val="single" w:color="808080" w:sz="6" w:space="0"/>
            </w:tcBorders>
            <w:tcMar>
              <w:left w:w="60" w:type="dxa"/>
              <w:top w:w="60" w:type="dxa"/>
              <w:right w:w="60" w:type="dxa"/>
              <w:bottom w:w="60" w:type="dxa"/>
            </w:tcMar>
            <w:tcW w:w="1782" w:type="dxa"/>
            <w:vAlign w:val="bottom"/>
            <w:textDirection w:val="lrTb"/>
            <w:noWrap w:val="false"/>
          </w:tcPr>
          <w:p w14:paraId="7F717BF9" w14:textId="77777777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240"/>
              <w:ind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49 000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r>
          </w:p>
        </w:tc>
      </w:tr>
      <w:tr>
        <w:trPr/>
        <w:tc>
          <w:tcPr>
            <w:tcBorders>
              <w:top w:val="single" w:color="808080" w:sz="6" w:space="0"/>
              <w:left w:val="single" w:color="808080" w:sz="6" w:space="0"/>
              <w:bottom w:val="single" w:color="808080" w:sz="6" w:space="0"/>
              <w:right w:val="single" w:color="808080" w:sz="6" w:space="0"/>
            </w:tcBorders>
            <w:tcMar>
              <w:left w:w="60" w:type="dxa"/>
              <w:top w:w="60" w:type="dxa"/>
              <w:right w:w="60" w:type="dxa"/>
              <w:bottom w:w="60" w:type="dxa"/>
            </w:tcMar>
            <w:tcW w:w="1478" w:type="dxa"/>
            <w:vAlign w:val="bottom"/>
            <w:textDirection w:val="lrTb"/>
            <w:noWrap w:val="false"/>
          </w:tcPr>
          <w:p w14:paraId="4C914A8C" w14:textId="77777777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240"/>
              <w:ind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2900003947143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r>
          </w:p>
        </w:tc>
        <w:tc>
          <w:tcPr>
            <w:tcBorders>
              <w:top w:val="single" w:color="808080" w:sz="6" w:space="0"/>
              <w:left w:val="single" w:color="808080" w:sz="6" w:space="0"/>
              <w:bottom w:val="single" w:color="808080" w:sz="6" w:space="0"/>
              <w:right w:val="single" w:color="808080" w:sz="6" w:space="0"/>
            </w:tcBorders>
            <w:tcMar>
              <w:left w:w="60" w:type="dxa"/>
              <w:top w:w="60" w:type="dxa"/>
              <w:right w:w="60" w:type="dxa"/>
              <w:bottom w:w="60" w:type="dxa"/>
            </w:tcMar>
            <w:tcW w:w="6095" w:type="dxa"/>
            <w:vAlign w:val="bottom"/>
            <w:textDirection w:val="lrTb"/>
            <w:noWrap w:val="false"/>
          </w:tcPr>
          <w:p w14:paraId="78DDA8E6" w14:textId="77777777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240"/>
              <w:ind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Sellmonitor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. Расширенный.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Wildberries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и OZON на 3 месяц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r>
          </w:p>
        </w:tc>
        <w:tc>
          <w:tcPr>
            <w:tcBorders>
              <w:top w:val="single" w:color="808080" w:sz="6" w:space="0"/>
              <w:left w:val="single" w:color="808080" w:sz="6" w:space="0"/>
              <w:bottom w:val="single" w:color="808080" w:sz="6" w:space="0"/>
              <w:right w:val="single" w:color="808080" w:sz="6" w:space="0"/>
            </w:tcBorders>
            <w:tcMar>
              <w:left w:w="60" w:type="dxa"/>
              <w:top w:w="60" w:type="dxa"/>
              <w:right w:w="60" w:type="dxa"/>
              <w:bottom w:w="60" w:type="dxa"/>
            </w:tcMar>
            <w:tcW w:w="1782" w:type="dxa"/>
            <w:vAlign w:val="bottom"/>
            <w:textDirection w:val="lrTb"/>
            <w:noWrap w:val="false"/>
          </w:tcPr>
          <w:p w14:paraId="2A5FF199" w14:textId="77777777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240"/>
              <w:ind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99 000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r>
          </w:p>
        </w:tc>
      </w:tr>
      <w:tr>
        <w:trPr/>
        <w:tc>
          <w:tcPr>
            <w:tcBorders>
              <w:top w:val="single" w:color="808080" w:sz="6" w:space="0"/>
              <w:left w:val="single" w:color="808080" w:sz="6" w:space="0"/>
              <w:bottom w:val="single" w:color="808080" w:sz="6" w:space="0"/>
              <w:right w:val="single" w:color="808080" w:sz="6" w:space="0"/>
            </w:tcBorders>
            <w:tcMar>
              <w:left w:w="60" w:type="dxa"/>
              <w:top w:w="60" w:type="dxa"/>
              <w:right w:w="60" w:type="dxa"/>
              <w:bottom w:w="60" w:type="dxa"/>
            </w:tcMar>
            <w:tcW w:w="1478" w:type="dxa"/>
            <w:vAlign w:val="bottom"/>
            <w:textDirection w:val="lrTb"/>
            <w:noWrap w:val="false"/>
          </w:tcPr>
          <w:p w14:paraId="6A1FD989" w14:textId="77777777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240"/>
              <w:ind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2900003947167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r>
          </w:p>
        </w:tc>
        <w:tc>
          <w:tcPr>
            <w:tcBorders>
              <w:top w:val="single" w:color="808080" w:sz="6" w:space="0"/>
              <w:left w:val="single" w:color="808080" w:sz="6" w:space="0"/>
              <w:bottom w:val="single" w:color="808080" w:sz="6" w:space="0"/>
              <w:right w:val="single" w:color="808080" w:sz="6" w:space="0"/>
            </w:tcBorders>
            <w:tcMar>
              <w:left w:w="60" w:type="dxa"/>
              <w:top w:w="60" w:type="dxa"/>
              <w:right w:w="60" w:type="dxa"/>
              <w:bottom w:w="60" w:type="dxa"/>
            </w:tcMar>
            <w:tcW w:w="6095" w:type="dxa"/>
            <w:vAlign w:val="bottom"/>
            <w:textDirection w:val="lrTb"/>
            <w:noWrap w:val="false"/>
          </w:tcPr>
          <w:p w14:paraId="711BFFE1" w14:textId="77777777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240"/>
              <w:ind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Sellmonitor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. Расширенный.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Wildberries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и OZON на 6 месяцев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r>
          </w:p>
        </w:tc>
        <w:tc>
          <w:tcPr>
            <w:tcBorders>
              <w:top w:val="single" w:color="808080" w:sz="6" w:space="0"/>
              <w:left w:val="single" w:color="808080" w:sz="6" w:space="0"/>
              <w:bottom w:val="single" w:color="808080" w:sz="6" w:space="0"/>
              <w:right w:val="single" w:color="808080" w:sz="6" w:space="0"/>
            </w:tcBorders>
            <w:tcMar>
              <w:left w:w="60" w:type="dxa"/>
              <w:top w:w="60" w:type="dxa"/>
              <w:right w:w="60" w:type="dxa"/>
              <w:bottom w:w="60" w:type="dxa"/>
            </w:tcMar>
            <w:tcW w:w="1782" w:type="dxa"/>
            <w:vAlign w:val="bottom"/>
            <w:textDirection w:val="lrTb"/>
            <w:noWrap w:val="false"/>
          </w:tcPr>
          <w:p w14:paraId="50CEF6C2" w14:textId="77777777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240"/>
              <w:ind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169 000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r>
          </w:p>
        </w:tc>
      </w:tr>
      <w:tr>
        <w:trPr/>
        <w:tc>
          <w:tcPr>
            <w:tcBorders>
              <w:top w:val="single" w:color="808080" w:sz="6" w:space="0"/>
              <w:left w:val="single" w:color="808080" w:sz="6" w:space="0"/>
              <w:bottom w:val="single" w:color="808080" w:sz="6" w:space="0"/>
              <w:right w:val="single" w:color="808080" w:sz="6" w:space="0"/>
            </w:tcBorders>
            <w:tcMar>
              <w:left w:w="60" w:type="dxa"/>
              <w:top w:w="60" w:type="dxa"/>
              <w:right w:w="60" w:type="dxa"/>
              <w:bottom w:w="60" w:type="dxa"/>
            </w:tcMar>
            <w:tcW w:w="1478" w:type="dxa"/>
            <w:vAlign w:val="bottom"/>
            <w:textDirection w:val="lrTb"/>
            <w:noWrap w:val="false"/>
          </w:tcPr>
          <w:p w14:paraId="3EC38935" w14:textId="77777777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240"/>
              <w:ind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2900003947174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r>
          </w:p>
        </w:tc>
        <w:tc>
          <w:tcPr>
            <w:tcBorders>
              <w:top w:val="single" w:color="808080" w:sz="6" w:space="0"/>
              <w:left w:val="single" w:color="808080" w:sz="6" w:space="0"/>
              <w:bottom w:val="single" w:color="808080" w:sz="6" w:space="0"/>
              <w:right w:val="single" w:color="808080" w:sz="6" w:space="0"/>
            </w:tcBorders>
            <w:tcMar>
              <w:left w:w="60" w:type="dxa"/>
              <w:top w:w="60" w:type="dxa"/>
              <w:right w:w="60" w:type="dxa"/>
              <w:bottom w:w="60" w:type="dxa"/>
            </w:tcMar>
            <w:tcW w:w="6095" w:type="dxa"/>
            <w:vAlign w:val="bottom"/>
            <w:textDirection w:val="lrTb"/>
            <w:noWrap w:val="false"/>
          </w:tcPr>
          <w:p w14:paraId="7E985E99" w14:textId="77777777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240"/>
              <w:ind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Sellmonitor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. Расширенный.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Wildberries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и OZON на 12 месяцев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r>
          </w:p>
        </w:tc>
        <w:tc>
          <w:tcPr>
            <w:tcBorders>
              <w:top w:val="single" w:color="808080" w:sz="6" w:space="0"/>
              <w:left w:val="single" w:color="808080" w:sz="6" w:space="0"/>
              <w:bottom w:val="single" w:color="808080" w:sz="6" w:space="0"/>
              <w:right w:val="single" w:color="808080" w:sz="6" w:space="0"/>
            </w:tcBorders>
            <w:tcMar>
              <w:left w:w="60" w:type="dxa"/>
              <w:top w:w="60" w:type="dxa"/>
              <w:right w:w="60" w:type="dxa"/>
              <w:bottom w:w="60" w:type="dxa"/>
            </w:tcMar>
            <w:tcW w:w="1782" w:type="dxa"/>
            <w:vAlign w:val="bottom"/>
            <w:textDirection w:val="lrTb"/>
            <w:noWrap w:val="false"/>
          </w:tcPr>
          <w:p w14:paraId="5DCC1BFF" w14:textId="77777777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240"/>
              <w:ind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279 000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r>
          </w:p>
        </w:tc>
      </w:tr>
      <w:tr>
        <w:trPr/>
        <w:tc>
          <w:tcPr>
            <w:tcBorders>
              <w:top w:val="single" w:color="808080" w:sz="6" w:space="0"/>
              <w:left w:val="single" w:color="808080" w:sz="6" w:space="0"/>
              <w:bottom w:val="single" w:color="808080" w:sz="6" w:space="0"/>
              <w:right w:val="single" w:color="808080" w:sz="6" w:space="0"/>
            </w:tcBorders>
            <w:tcMar>
              <w:left w:w="60" w:type="dxa"/>
              <w:top w:w="60" w:type="dxa"/>
              <w:right w:w="60" w:type="dxa"/>
              <w:bottom w:w="60" w:type="dxa"/>
            </w:tcMar>
            <w:tcW w:w="1478" w:type="dxa"/>
            <w:vAlign w:val="bottom"/>
            <w:textDirection w:val="lrTb"/>
            <w:noWrap w:val="false"/>
          </w:tcPr>
          <w:p w14:paraId="407FC8F6" w14:textId="77777777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240"/>
              <w:ind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2900003947181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r>
          </w:p>
        </w:tc>
        <w:tc>
          <w:tcPr>
            <w:tcBorders>
              <w:top w:val="single" w:color="808080" w:sz="6" w:space="0"/>
              <w:left w:val="single" w:color="808080" w:sz="6" w:space="0"/>
              <w:bottom w:val="single" w:color="808080" w:sz="6" w:space="0"/>
              <w:right w:val="single" w:color="808080" w:sz="6" w:space="0"/>
            </w:tcBorders>
            <w:tcMar>
              <w:left w:w="60" w:type="dxa"/>
              <w:top w:w="60" w:type="dxa"/>
              <w:right w:w="60" w:type="dxa"/>
              <w:bottom w:w="60" w:type="dxa"/>
            </w:tcMar>
            <w:tcW w:w="6095" w:type="dxa"/>
            <w:vAlign w:val="bottom"/>
            <w:textDirection w:val="lrTb"/>
            <w:noWrap w:val="false"/>
          </w:tcPr>
          <w:p w14:paraId="17B16264" w14:textId="77777777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240"/>
              <w:ind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Sellmonitor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. Дополнительная площадка Яндекс Маркет 1 месяц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r>
          </w:p>
        </w:tc>
        <w:tc>
          <w:tcPr>
            <w:tcBorders>
              <w:top w:val="single" w:color="808080" w:sz="6" w:space="0"/>
              <w:left w:val="single" w:color="808080" w:sz="6" w:space="0"/>
              <w:bottom w:val="single" w:color="808080" w:sz="6" w:space="0"/>
              <w:right w:val="single" w:color="808080" w:sz="6" w:space="0"/>
            </w:tcBorders>
            <w:tcMar>
              <w:left w:w="60" w:type="dxa"/>
              <w:top w:w="60" w:type="dxa"/>
              <w:right w:w="60" w:type="dxa"/>
              <w:bottom w:w="60" w:type="dxa"/>
            </w:tcMar>
            <w:tcW w:w="1782" w:type="dxa"/>
            <w:vAlign w:val="bottom"/>
            <w:textDirection w:val="lrTb"/>
            <w:noWrap w:val="false"/>
          </w:tcPr>
          <w:p w14:paraId="618D8CF0" w14:textId="77777777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240"/>
              <w:ind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9 000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r>
          </w:p>
        </w:tc>
      </w:tr>
      <w:tr>
        <w:trPr/>
        <w:tc>
          <w:tcPr>
            <w:tcBorders>
              <w:top w:val="single" w:color="808080" w:sz="6" w:space="0"/>
              <w:left w:val="single" w:color="808080" w:sz="6" w:space="0"/>
              <w:bottom w:val="single" w:color="808080" w:sz="6" w:space="0"/>
              <w:right w:val="single" w:color="808080" w:sz="6" w:space="0"/>
            </w:tcBorders>
            <w:tcMar>
              <w:left w:w="60" w:type="dxa"/>
              <w:top w:w="60" w:type="dxa"/>
              <w:right w:w="60" w:type="dxa"/>
              <w:bottom w:w="60" w:type="dxa"/>
            </w:tcMar>
            <w:tcW w:w="1478" w:type="dxa"/>
            <w:vAlign w:val="bottom"/>
            <w:textDirection w:val="lrTb"/>
            <w:noWrap w:val="false"/>
          </w:tcPr>
          <w:p w14:paraId="03AC0BF0" w14:textId="77777777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240"/>
              <w:ind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2900003947198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r>
          </w:p>
        </w:tc>
        <w:tc>
          <w:tcPr>
            <w:tcBorders>
              <w:top w:val="single" w:color="808080" w:sz="6" w:space="0"/>
              <w:left w:val="single" w:color="808080" w:sz="6" w:space="0"/>
              <w:bottom w:val="single" w:color="808080" w:sz="6" w:space="0"/>
              <w:right w:val="single" w:color="808080" w:sz="6" w:space="0"/>
            </w:tcBorders>
            <w:tcMar>
              <w:left w:w="60" w:type="dxa"/>
              <w:top w:w="60" w:type="dxa"/>
              <w:right w:w="60" w:type="dxa"/>
              <w:bottom w:w="60" w:type="dxa"/>
            </w:tcMar>
            <w:tcW w:w="6095" w:type="dxa"/>
            <w:vAlign w:val="bottom"/>
            <w:textDirection w:val="lrTb"/>
            <w:noWrap w:val="false"/>
          </w:tcPr>
          <w:p w14:paraId="57A39052" w14:textId="77777777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240"/>
              <w:ind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Sellmonitor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. Дополнительная площадка Яндекс Маркет 3 месяца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r>
          </w:p>
        </w:tc>
        <w:tc>
          <w:tcPr>
            <w:tcBorders>
              <w:top w:val="single" w:color="808080" w:sz="6" w:space="0"/>
              <w:left w:val="single" w:color="808080" w:sz="6" w:space="0"/>
              <w:bottom w:val="single" w:color="808080" w:sz="6" w:space="0"/>
              <w:right w:val="single" w:color="808080" w:sz="6" w:space="0"/>
            </w:tcBorders>
            <w:tcMar>
              <w:left w:w="60" w:type="dxa"/>
              <w:top w:w="60" w:type="dxa"/>
              <w:right w:w="60" w:type="dxa"/>
              <w:bottom w:w="60" w:type="dxa"/>
            </w:tcMar>
            <w:tcW w:w="1782" w:type="dxa"/>
            <w:vAlign w:val="bottom"/>
            <w:textDirection w:val="lrTb"/>
            <w:noWrap w:val="false"/>
          </w:tcPr>
          <w:p w14:paraId="690FC788" w14:textId="77777777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240"/>
              <w:ind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19 000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r>
          </w:p>
        </w:tc>
      </w:tr>
      <w:tr>
        <w:trPr/>
        <w:tc>
          <w:tcPr>
            <w:tcBorders>
              <w:top w:val="single" w:color="808080" w:sz="6" w:space="0"/>
              <w:left w:val="single" w:color="808080" w:sz="6" w:space="0"/>
              <w:bottom w:val="single" w:color="808080" w:sz="6" w:space="0"/>
              <w:right w:val="single" w:color="808080" w:sz="6" w:space="0"/>
            </w:tcBorders>
            <w:tcMar>
              <w:left w:w="60" w:type="dxa"/>
              <w:top w:w="60" w:type="dxa"/>
              <w:right w:w="60" w:type="dxa"/>
              <w:bottom w:w="60" w:type="dxa"/>
            </w:tcMar>
            <w:tcW w:w="1478" w:type="dxa"/>
            <w:vAlign w:val="bottom"/>
            <w:textDirection w:val="lrTb"/>
            <w:noWrap w:val="false"/>
          </w:tcPr>
          <w:p w14:paraId="67D0BAD9" w14:textId="77777777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240"/>
              <w:ind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2900003947204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r>
          </w:p>
        </w:tc>
        <w:tc>
          <w:tcPr>
            <w:tcBorders>
              <w:top w:val="single" w:color="808080" w:sz="6" w:space="0"/>
              <w:left w:val="single" w:color="808080" w:sz="6" w:space="0"/>
              <w:bottom w:val="single" w:color="808080" w:sz="6" w:space="0"/>
              <w:right w:val="single" w:color="808080" w:sz="6" w:space="0"/>
            </w:tcBorders>
            <w:tcMar>
              <w:left w:w="60" w:type="dxa"/>
              <w:top w:w="60" w:type="dxa"/>
              <w:right w:w="60" w:type="dxa"/>
              <w:bottom w:w="60" w:type="dxa"/>
            </w:tcMar>
            <w:tcW w:w="6095" w:type="dxa"/>
            <w:vAlign w:val="bottom"/>
            <w:textDirection w:val="lrTb"/>
            <w:noWrap w:val="false"/>
          </w:tcPr>
          <w:p w14:paraId="5218BF1D" w14:textId="77777777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240"/>
              <w:ind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Sellmonitor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. Дополнительная площадка Яндекс Маркет 6 месяцев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r>
          </w:p>
        </w:tc>
        <w:tc>
          <w:tcPr>
            <w:tcBorders>
              <w:top w:val="single" w:color="808080" w:sz="6" w:space="0"/>
              <w:left w:val="single" w:color="808080" w:sz="6" w:space="0"/>
              <w:bottom w:val="single" w:color="808080" w:sz="6" w:space="0"/>
              <w:right w:val="single" w:color="808080" w:sz="6" w:space="0"/>
            </w:tcBorders>
            <w:tcMar>
              <w:left w:w="60" w:type="dxa"/>
              <w:top w:w="60" w:type="dxa"/>
              <w:right w:w="60" w:type="dxa"/>
              <w:bottom w:w="60" w:type="dxa"/>
            </w:tcMar>
            <w:tcW w:w="1782" w:type="dxa"/>
            <w:vAlign w:val="bottom"/>
            <w:textDirection w:val="lrTb"/>
            <w:noWrap w:val="false"/>
          </w:tcPr>
          <w:p w14:paraId="2527ADD5" w14:textId="77777777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240"/>
              <w:ind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29 000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r>
          </w:p>
        </w:tc>
      </w:tr>
      <w:tr>
        <w:trPr/>
        <w:tc>
          <w:tcPr>
            <w:tcBorders>
              <w:top w:val="single" w:color="808080" w:sz="6" w:space="0"/>
              <w:left w:val="single" w:color="808080" w:sz="6" w:space="0"/>
              <w:bottom w:val="single" w:color="808080" w:sz="6" w:space="0"/>
              <w:right w:val="single" w:color="808080" w:sz="6" w:space="0"/>
            </w:tcBorders>
            <w:tcMar>
              <w:left w:w="60" w:type="dxa"/>
              <w:top w:w="60" w:type="dxa"/>
              <w:right w:w="60" w:type="dxa"/>
              <w:bottom w:w="60" w:type="dxa"/>
            </w:tcMar>
            <w:tcW w:w="1478" w:type="dxa"/>
            <w:vAlign w:val="bottom"/>
            <w:textDirection w:val="lrTb"/>
            <w:noWrap w:val="false"/>
          </w:tcPr>
          <w:p w14:paraId="20EB623B" w14:textId="77777777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240"/>
              <w:ind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2900003947211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r>
          </w:p>
        </w:tc>
        <w:tc>
          <w:tcPr>
            <w:tcBorders>
              <w:top w:val="single" w:color="808080" w:sz="6" w:space="0"/>
              <w:left w:val="single" w:color="808080" w:sz="6" w:space="0"/>
              <w:bottom w:val="single" w:color="808080" w:sz="6" w:space="0"/>
              <w:right w:val="single" w:color="808080" w:sz="6" w:space="0"/>
            </w:tcBorders>
            <w:tcMar>
              <w:left w:w="60" w:type="dxa"/>
              <w:top w:w="60" w:type="dxa"/>
              <w:right w:w="60" w:type="dxa"/>
              <w:bottom w:w="60" w:type="dxa"/>
            </w:tcMar>
            <w:tcW w:w="6095" w:type="dxa"/>
            <w:vAlign w:val="bottom"/>
            <w:textDirection w:val="lrTb"/>
            <w:noWrap w:val="false"/>
          </w:tcPr>
          <w:p w14:paraId="00A6C647" w14:textId="77777777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240"/>
              <w:ind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Sellmonitor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. Дополнительная площадка Яндекс Маркет 12 месяцев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r>
          </w:p>
        </w:tc>
        <w:tc>
          <w:tcPr>
            <w:tcBorders>
              <w:top w:val="single" w:color="808080" w:sz="6" w:space="0"/>
              <w:left w:val="single" w:color="808080" w:sz="6" w:space="0"/>
              <w:bottom w:val="single" w:color="808080" w:sz="6" w:space="0"/>
              <w:right w:val="single" w:color="808080" w:sz="6" w:space="0"/>
            </w:tcBorders>
            <w:tcMar>
              <w:left w:w="60" w:type="dxa"/>
              <w:top w:w="60" w:type="dxa"/>
              <w:right w:w="60" w:type="dxa"/>
              <w:bottom w:w="60" w:type="dxa"/>
            </w:tcMar>
            <w:tcW w:w="1782" w:type="dxa"/>
            <w:vAlign w:val="bottom"/>
            <w:textDirection w:val="lrTb"/>
            <w:noWrap w:val="false"/>
          </w:tcPr>
          <w:p w14:paraId="45A8CA54" w14:textId="77777777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240"/>
              <w:ind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49 000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r>
          </w:p>
        </w:tc>
      </w:tr>
      <w:tr>
        <w:trPr/>
        <w:tc>
          <w:tcPr>
            <w:tcBorders>
              <w:top w:val="single" w:color="808080" w:sz="6" w:space="0"/>
              <w:left w:val="single" w:color="808080" w:sz="6" w:space="0"/>
              <w:bottom w:val="single" w:color="808080" w:sz="6" w:space="0"/>
              <w:right w:val="single" w:color="808080" w:sz="6" w:space="0"/>
            </w:tcBorders>
            <w:tcMar>
              <w:left w:w="60" w:type="dxa"/>
              <w:top w:w="60" w:type="dxa"/>
              <w:right w:w="60" w:type="dxa"/>
              <w:bottom w:w="60" w:type="dxa"/>
            </w:tcMar>
            <w:tcW w:w="1478" w:type="dxa"/>
            <w:vAlign w:val="bottom"/>
            <w:textDirection w:val="lrTb"/>
            <w:noWrap w:val="false"/>
          </w:tcPr>
          <w:p w14:paraId="4F0C628D" w14:textId="77777777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240"/>
              <w:ind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2900003947228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r>
          </w:p>
        </w:tc>
        <w:tc>
          <w:tcPr>
            <w:tcBorders>
              <w:top w:val="single" w:color="808080" w:sz="6" w:space="0"/>
              <w:left w:val="single" w:color="808080" w:sz="6" w:space="0"/>
              <w:bottom w:val="single" w:color="808080" w:sz="6" w:space="0"/>
              <w:right w:val="single" w:color="808080" w:sz="6" w:space="0"/>
            </w:tcBorders>
            <w:tcMar>
              <w:left w:w="60" w:type="dxa"/>
              <w:top w:w="60" w:type="dxa"/>
              <w:right w:w="60" w:type="dxa"/>
              <w:bottom w:w="60" w:type="dxa"/>
            </w:tcMar>
            <w:tcW w:w="6095" w:type="dxa"/>
            <w:vAlign w:val="bottom"/>
            <w:textDirection w:val="lrTb"/>
            <w:noWrap w:val="false"/>
          </w:tcPr>
          <w:p w14:paraId="1DB594FE" w14:textId="77777777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240"/>
              <w:ind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Sellmonitor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. Дополнительная площадка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Мегамаркет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1 месяц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r>
          </w:p>
        </w:tc>
        <w:tc>
          <w:tcPr>
            <w:tcBorders>
              <w:top w:val="single" w:color="808080" w:sz="6" w:space="0"/>
              <w:left w:val="single" w:color="808080" w:sz="6" w:space="0"/>
              <w:bottom w:val="single" w:color="808080" w:sz="6" w:space="0"/>
              <w:right w:val="single" w:color="808080" w:sz="6" w:space="0"/>
            </w:tcBorders>
            <w:tcMar>
              <w:left w:w="60" w:type="dxa"/>
              <w:top w:w="60" w:type="dxa"/>
              <w:right w:w="60" w:type="dxa"/>
              <w:bottom w:w="60" w:type="dxa"/>
            </w:tcMar>
            <w:tcW w:w="1782" w:type="dxa"/>
            <w:vAlign w:val="bottom"/>
            <w:textDirection w:val="lrTb"/>
            <w:noWrap w:val="false"/>
          </w:tcPr>
          <w:p w14:paraId="2B7A0528" w14:textId="77777777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240"/>
              <w:ind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9 000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r>
          </w:p>
        </w:tc>
      </w:tr>
      <w:tr>
        <w:trPr/>
        <w:tc>
          <w:tcPr>
            <w:tcBorders>
              <w:top w:val="single" w:color="808080" w:sz="6" w:space="0"/>
              <w:left w:val="single" w:color="808080" w:sz="6" w:space="0"/>
              <w:bottom w:val="single" w:color="808080" w:sz="6" w:space="0"/>
              <w:right w:val="single" w:color="808080" w:sz="6" w:space="0"/>
            </w:tcBorders>
            <w:tcMar>
              <w:left w:w="60" w:type="dxa"/>
              <w:top w:w="60" w:type="dxa"/>
              <w:right w:w="60" w:type="dxa"/>
              <w:bottom w:w="60" w:type="dxa"/>
            </w:tcMar>
            <w:tcW w:w="1478" w:type="dxa"/>
            <w:vAlign w:val="bottom"/>
            <w:textDirection w:val="lrTb"/>
            <w:noWrap w:val="false"/>
          </w:tcPr>
          <w:p w14:paraId="48978EFA" w14:textId="77777777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240"/>
              <w:ind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2900003947235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r>
          </w:p>
        </w:tc>
        <w:tc>
          <w:tcPr>
            <w:tcBorders>
              <w:top w:val="single" w:color="808080" w:sz="6" w:space="0"/>
              <w:left w:val="single" w:color="808080" w:sz="6" w:space="0"/>
              <w:bottom w:val="single" w:color="808080" w:sz="6" w:space="0"/>
              <w:right w:val="single" w:color="808080" w:sz="6" w:space="0"/>
            </w:tcBorders>
            <w:tcMar>
              <w:left w:w="60" w:type="dxa"/>
              <w:top w:w="60" w:type="dxa"/>
              <w:right w:w="60" w:type="dxa"/>
              <w:bottom w:w="60" w:type="dxa"/>
            </w:tcMar>
            <w:tcW w:w="6095" w:type="dxa"/>
            <w:vAlign w:val="bottom"/>
            <w:textDirection w:val="lrTb"/>
            <w:noWrap w:val="false"/>
          </w:tcPr>
          <w:p w14:paraId="685F2ADB" w14:textId="77777777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240"/>
              <w:ind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Sellmonitor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. Дополнительная площадка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Мегамаркет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3 месяца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r>
          </w:p>
        </w:tc>
        <w:tc>
          <w:tcPr>
            <w:tcBorders>
              <w:top w:val="single" w:color="808080" w:sz="6" w:space="0"/>
              <w:left w:val="single" w:color="808080" w:sz="6" w:space="0"/>
              <w:bottom w:val="single" w:color="808080" w:sz="6" w:space="0"/>
              <w:right w:val="single" w:color="808080" w:sz="6" w:space="0"/>
            </w:tcBorders>
            <w:tcMar>
              <w:left w:w="60" w:type="dxa"/>
              <w:top w:w="60" w:type="dxa"/>
              <w:right w:w="60" w:type="dxa"/>
              <w:bottom w:w="60" w:type="dxa"/>
            </w:tcMar>
            <w:tcW w:w="1782" w:type="dxa"/>
            <w:vAlign w:val="bottom"/>
            <w:textDirection w:val="lrTb"/>
            <w:noWrap w:val="false"/>
          </w:tcPr>
          <w:p w14:paraId="48A067B2" w14:textId="77777777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240"/>
              <w:ind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19 000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r>
          </w:p>
        </w:tc>
      </w:tr>
      <w:tr>
        <w:trPr/>
        <w:tc>
          <w:tcPr>
            <w:tcBorders>
              <w:top w:val="single" w:color="808080" w:sz="6" w:space="0"/>
              <w:left w:val="single" w:color="808080" w:sz="6" w:space="0"/>
              <w:bottom w:val="single" w:color="808080" w:sz="6" w:space="0"/>
              <w:right w:val="single" w:color="808080" w:sz="6" w:space="0"/>
            </w:tcBorders>
            <w:tcMar>
              <w:left w:w="60" w:type="dxa"/>
              <w:top w:w="60" w:type="dxa"/>
              <w:right w:w="60" w:type="dxa"/>
              <w:bottom w:w="60" w:type="dxa"/>
            </w:tcMar>
            <w:tcW w:w="1478" w:type="dxa"/>
            <w:vAlign w:val="bottom"/>
            <w:textDirection w:val="lrTb"/>
            <w:noWrap w:val="false"/>
          </w:tcPr>
          <w:p w14:paraId="4C638449" w14:textId="77777777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240"/>
              <w:ind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2900003947242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r>
          </w:p>
        </w:tc>
        <w:tc>
          <w:tcPr>
            <w:tcBorders>
              <w:top w:val="single" w:color="808080" w:sz="6" w:space="0"/>
              <w:left w:val="single" w:color="808080" w:sz="6" w:space="0"/>
              <w:bottom w:val="single" w:color="808080" w:sz="6" w:space="0"/>
              <w:right w:val="single" w:color="808080" w:sz="6" w:space="0"/>
            </w:tcBorders>
            <w:tcMar>
              <w:left w:w="60" w:type="dxa"/>
              <w:top w:w="60" w:type="dxa"/>
              <w:right w:w="60" w:type="dxa"/>
              <w:bottom w:w="60" w:type="dxa"/>
            </w:tcMar>
            <w:tcW w:w="6095" w:type="dxa"/>
            <w:vAlign w:val="bottom"/>
            <w:textDirection w:val="lrTb"/>
            <w:noWrap w:val="false"/>
          </w:tcPr>
          <w:p w14:paraId="3FD1431D" w14:textId="77777777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240"/>
              <w:ind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Sellmonitor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. Дополнительная площадка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Мегамаркет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6 месяцев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r>
          </w:p>
        </w:tc>
        <w:tc>
          <w:tcPr>
            <w:tcBorders>
              <w:top w:val="single" w:color="808080" w:sz="6" w:space="0"/>
              <w:left w:val="single" w:color="808080" w:sz="6" w:space="0"/>
              <w:bottom w:val="single" w:color="808080" w:sz="6" w:space="0"/>
              <w:right w:val="single" w:color="808080" w:sz="6" w:space="0"/>
            </w:tcBorders>
            <w:tcMar>
              <w:left w:w="60" w:type="dxa"/>
              <w:top w:w="60" w:type="dxa"/>
              <w:right w:w="60" w:type="dxa"/>
              <w:bottom w:w="60" w:type="dxa"/>
            </w:tcMar>
            <w:tcW w:w="1782" w:type="dxa"/>
            <w:vAlign w:val="bottom"/>
            <w:textDirection w:val="lrTb"/>
            <w:noWrap w:val="false"/>
          </w:tcPr>
          <w:p w14:paraId="6901EEDB" w14:textId="77777777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240"/>
              <w:ind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29 000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r>
          </w:p>
        </w:tc>
      </w:tr>
      <w:tr>
        <w:trPr/>
        <w:tc>
          <w:tcPr>
            <w:tcBorders>
              <w:top w:val="single" w:color="808080" w:sz="6" w:space="0"/>
              <w:left w:val="single" w:color="808080" w:sz="6" w:space="0"/>
              <w:bottom w:val="single" w:color="808080" w:sz="6" w:space="0"/>
              <w:right w:val="single" w:color="808080" w:sz="6" w:space="0"/>
            </w:tcBorders>
            <w:tcMar>
              <w:left w:w="60" w:type="dxa"/>
              <w:top w:w="60" w:type="dxa"/>
              <w:right w:w="60" w:type="dxa"/>
              <w:bottom w:w="60" w:type="dxa"/>
            </w:tcMar>
            <w:tcW w:w="1478" w:type="dxa"/>
            <w:vAlign w:val="bottom"/>
            <w:textDirection w:val="lrTb"/>
            <w:noWrap w:val="false"/>
          </w:tcPr>
          <w:p w14:paraId="7343E57B" w14:textId="77777777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240"/>
              <w:ind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2900003947259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r>
          </w:p>
        </w:tc>
        <w:tc>
          <w:tcPr>
            <w:tcBorders>
              <w:top w:val="single" w:color="808080" w:sz="6" w:space="0"/>
              <w:left w:val="single" w:color="808080" w:sz="6" w:space="0"/>
              <w:bottom w:val="single" w:color="808080" w:sz="6" w:space="0"/>
              <w:right w:val="single" w:color="808080" w:sz="6" w:space="0"/>
            </w:tcBorders>
            <w:tcMar>
              <w:left w:w="60" w:type="dxa"/>
              <w:top w:w="60" w:type="dxa"/>
              <w:right w:w="60" w:type="dxa"/>
              <w:bottom w:w="60" w:type="dxa"/>
            </w:tcMar>
            <w:tcW w:w="6095" w:type="dxa"/>
            <w:vAlign w:val="bottom"/>
            <w:textDirection w:val="lrTb"/>
            <w:noWrap w:val="false"/>
          </w:tcPr>
          <w:p w14:paraId="05FF7B88" w14:textId="77777777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240"/>
              <w:ind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Sellmonitor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. Дополнительная площадка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Мегамаркет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12 месяцев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r>
          </w:p>
        </w:tc>
        <w:tc>
          <w:tcPr>
            <w:tcBorders>
              <w:top w:val="single" w:color="808080" w:sz="6" w:space="0"/>
              <w:left w:val="single" w:color="808080" w:sz="6" w:space="0"/>
              <w:bottom w:val="single" w:color="808080" w:sz="6" w:space="0"/>
              <w:right w:val="single" w:color="808080" w:sz="6" w:space="0"/>
            </w:tcBorders>
            <w:tcMar>
              <w:left w:w="60" w:type="dxa"/>
              <w:top w:w="60" w:type="dxa"/>
              <w:right w:w="60" w:type="dxa"/>
              <w:bottom w:w="60" w:type="dxa"/>
            </w:tcMar>
            <w:tcW w:w="1782" w:type="dxa"/>
            <w:vAlign w:val="bottom"/>
            <w:textDirection w:val="lrTb"/>
            <w:noWrap w:val="false"/>
          </w:tcPr>
          <w:p w14:paraId="40E97F52" w14:textId="77777777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240"/>
              <w:ind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49 000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r>
          </w:p>
        </w:tc>
      </w:tr>
      <w:tr>
        <w:trPr/>
        <w:tc>
          <w:tcPr>
            <w:tcBorders>
              <w:top w:val="single" w:color="808080" w:sz="6" w:space="0"/>
              <w:left w:val="single" w:color="808080" w:sz="6" w:space="0"/>
              <w:bottom w:val="single" w:color="808080" w:sz="6" w:space="0"/>
              <w:right w:val="single" w:color="808080" w:sz="6" w:space="0"/>
            </w:tcBorders>
            <w:tcMar>
              <w:left w:w="60" w:type="dxa"/>
              <w:top w:w="60" w:type="dxa"/>
              <w:right w:w="60" w:type="dxa"/>
              <w:bottom w:w="60" w:type="dxa"/>
            </w:tcMar>
            <w:tcW w:w="1478" w:type="dxa"/>
            <w:vAlign w:val="bottom"/>
            <w:textDirection w:val="lrTb"/>
            <w:noWrap w:val="false"/>
          </w:tcPr>
          <w:p w14:paraId="230183E0" w14:textId="77777777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240"/>
              <w:ind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 2900003987224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r>
          </w:p>
        </w:tc>
        <w:tc>
          <w:tcPr>
            <w:tcBorders>
              <w:top w:val="single" w:color="808080" w:sz="6" w:space="0"/>
              <w:left w:val="single" w:color="808080" w:sz="6" w:space="0"/>
              <w:bottom w:val="single" w:color="808080" w:sz="6" w:space="0"/>
              <w:right w:val="single" w:color="808080" w:sz="6" w:space="0"/>
            </w:tcBorders>
            <w:tcMar>
              <w:left w:w="60" w:type="dxa"/>
              <w:top w:w="60" w:type="dxa"/>
              <w:right w:w="60" w:type="dxa"/>
              <w:bottom w:w="60" w:type="dxa"/>
            </w:tcMar>
            <w:tcW w:w="6095" w:type="dxa"/>
            <w:vAlign w:val="bottom"/>
            <w:textDirection w:val="lrTb"/>
            <w:noWrap w:val="false"/>
          </w:tcPr>
          <w:p w14:paraId="69D99335" w14:textId="77777777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240"/>
              <w:ind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Sellmonitor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. Дополнительная площадка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Lamoda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1 месяц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r>
          </w:p>
        </w:tc>
        <w:tc>
          <w:tcPr>
            <w:tcBorders>
              <w:top w:val="single" w:color="808080" w:sz="6" w:space="0"/>
              <w:left w:val="single" w:color="808080" w:sz="6" w:space="0"/>
              <w:bottom w:val="single" w:color="808080" w:sz="6" w:space="0"/>
              <w:right w:val="single" w:color="808080" w:sz="6" w:space="0"/>
            </w:tcBorders>
            <w:tcMar>
              <w:left w:w="60" w:type="dxa"/>
              <w:top w:w="60" w:type="dxa"/>
              <w:right w:w="60" w:type="dxa"/>
              <w:bottom w:w="60" w:type="dxa"/>
            </w:tcMar>
            <w:tcW w:w="1782" w:type="dxa"/>
            <w:vAlign w:val="bottom"/>
            <w:textDirection w:val="lrTb"/>
            <w:noWrap w:val="false"/>
          </w:tcPr>
          <w:p w14:paraId="308D82FB" w14:textId="77777777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240"/>
              <w:ind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9 000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r>
          </w:p>
        </w:tc>
      </w:tr>
      <w:tr>
        <w:trPr/>
        <w:tc>
          <w:tcPr>
            <w:tcBorders>
              <w:top w:val="single" w:color="808080" w:sz="6" w:space="0"/>
              <w:left w:val="single" w:color="808080" w:sz="6" w:space="0"/>
              <w:bottom w:val="single" w:color="808080" w:sz="6" w:space="0"/>
              <w:right w:val="single" w:color="808080" w:sz="6" w:space="0"/>
            </w:tcBorders>
            <w:tcMar>
              <w:left w:w="60" w:type="dxa"/>
              <w:top w:w="60" w:type="dxa"/>
              <w:right w:w="60" w:type="dxa"/>
              <w:bottom w:w="60" w:type="dxa"/>
            </w:tcMar>
            <w:tcW w:w="1478" w:type="dxa"/>
            <w:vAlign w:val="bottom"/>
            <w:textDirection w:val="lrTb"/>
            <w:noWrap w:val="false"/>
          </w:tcPr>
          <w:p w14:paraId="74768483" w14:textId="77777777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240"/>
              <w:ind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 2900003987231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r>
          </w:p>
        </w:tc>
        <w:tc>
          <w:tcPr>
            <w:tcBorders>
              <w:top w:val="single" w:color="808080" w:sz="6" w:space="0"/>
              <w:left w:val="single" w:color="808080" w:sz="6" w:space="0"/>
              <w:bottom w:val="single" w:color="808080" w:sz="6" w:space="0"/>
              <w:right w:val="single" w:color="808080" w:sz="6" w:space="0"/>
            </w:tcBorders>
            <w:tcMar>
              <w:left w:w="60" w:type="dxa"/>
              <w:top w:w="60" w:type="dxa"/>
              <w:right w:w="60" w:type="dxa"/>
              <w:bottom w:w="60" w:type="dxa"/>
            </w:tcMar>
            <w:tcW w:w="6095" w:type="dxa"/>
            <w:vAlign w:val="bottom"/>
            <w:textDirection w:val="lrTb"/>
            <w:noWrap w:val="false"/>
          </w:tcPr>
          <w:p w14:paraId="27574566" w14:textId="77777777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240"/>
              <w:ind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Sellmonitor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. Дополнительная площадка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Lamoda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3 месяца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r>
          </w:p>
        </w:tc>
        <w:tc>
          <w:tcPr>
            <w:tcBorders>
              <w:top w:val="single" w:color="808080" w:sz="6" w:space="0"/>
              <w:left w:val="single" w:color="808080" w:sz="6" w:space="0"/>
              <w:bottom w:val="single" w:color="808080" w:sz="6" w:space="0"/>
              <w:right w:val="single" w:color="808080" w:sz="6" w:space="0"/>
            </w:tcBorders>
            <w:tcMar>
              <w:left w:w="60" w:type="dxa"/>
              <w:top w:w="60" w:type="dxa"/>
              <w:right w:w="60" w:type="dxa"/>
              <w:bottom w:w="60" w:type="dxa"/>
            </w:tcMar>
            <w:tcW w:w="1782" w:type="dxa"/>
            <w:vAlign w:val="bottom"/>
            <w:textDirection w:val="lrTb"/>
            <w:noWrap w:val="false"/>
          </w:tcPr>
          <w:p w14:paraId="03C37DC4" w14:textId="77777777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240"/>
              <w:ind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19 000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r>
          </w:p>
        </w:tc>
      </w:tr>
      <w:tr>
        <w:trPr/>
        <w:tc>
          <w:tcPr>
            <w:tcBorders>
              <w:top w:val="single" w:color="808080" w:sz="6" w:space="0"/>
              <w:left w:val="single" w:color="808080" w:sz="6" w:space="0"/>
              <w:bottom w:val="single" w:color="808080" w:sz="6" w:space="0"/>
              <w:right w:val="single" w:color="808080" w:sz="6" w:space="0"/>
            </w:tcBorders>
            <w:tcMar>
              <w:left w:w="60" w:type="dxa"/>
              <w:top w:w="60" w:type="dxa"/>
              <w:right w:w="60" w:type="dxa"/>
              <w:bottom w:w="60" w:type="dxa"/>
            </w:tcMar>
            <w:tcW w:w="1478" w:type="dxa"/>
            <w:vAlign w:val="bottom"/>
            <w:textDirection w:val="lrTb"/>
            <w:noWrap w:val="false"/>
          </w:tcPr>
          <w:p w14:paraId="7E356A24" w14:textId="77777777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240"/>
              <w:ind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 2900003987248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r>
          </w:p>
        </w:tc>
        <w:tc>
          <w:tcPr>
            <w:tcBorders>
              <w:top w:val="single" w:color="808080" w:sz="6" w:space="0"/>
              <w:left w:val="single" w:color="808080" w:sz="6" w:space="0"/>
              <w:bottom w:val="single" w:color="808080" w:sz="6" w:space="0"/>
              <w:right w:val="single" w:color="808080" w:sz="6" w:space="0"/>
            </w:tcBorders>
            <w:tcMar>
              <w:left w:w="60" w:type="dxa"/>
              <w:top w:w="60" w:type="dxa"/>
              <w:right w:w="60" w:type="dxa"/>
              <w:bottom w:w="60" w:type="dxa"/>
            </w:tcMar>
            <w:tcW w:w="6095" w:type="dxa"/>
            <w:vAlign w:val="bottom"/>
            <w:textDirection w:val="lrTb"/>
            <w:noWrap w:val="false"/>
          </w:tcPr>
          <w:p w14:paraId="28E1CF32" w14:textId="77777777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240"/>
              <w:ind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Sellmonitor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. Дополнительная площадка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Lamoda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6 месяцев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r>
          </w:p>
        </w:tc>
        <w:tc>
          <w:tcPr>
            <w:tcBorders>
              <w:top w:val="single" w:color="808080" w:sz="6" w:space="0"/>
              <w:left w:val="single" w:color="808080" w:sz="6" w:space="0"/>
              <w:bottom w:val="single" w:color="808080" w:sz="6" w:space="0"/>
              <w:right w:val="single" w:color="808080" w:sz="6" w:space="0"/>
            </w:tcBorders>
            <w:tcMar>
              <w:left w:w="60" w:type="dxa"/>
              <w:top w:w="60" w:type="dxa"/>
              <w:right w:w="60" w:type="dxa"/>
              <w:bottom w:w="60" w:type="dxa"/>
            </w:tcMar>
            <w:tcW w:w="1782" w:type="dxa"/>
            <w:vAlign w:val="bottom"/>
            <w:textDirection w:val="lrTb"/>
            <w:noWrap w:val="false"/>
          </w:tcPr>
          <w:p w14:paraId="0544753D" w14:textId="77777777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240"/>
              <w:ind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29 000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r>
          </w:p>
        </w:tc>
      </w:tr>
      <w:tr>
        <w:trPr/>
        <w:tc>
          <w:tcPr>
            <w:tcBorders>
              <w:top w:val="single" w:color="808080" w:sz="6" w:space="0"/>
              <w:left w:val="single" w:color="808080" w:sz="6" w:space="0"/>
              <w:bottom w:val="single" w:color="808080" w:sz="6" w:space="0"/>
              <w:right w:val="single" w:color="808080" w:sz="6" w:space="0"/>
            </w:tcBorders>
            <w:tcMar>
              <w:left w:w="60" w:type="dxa"/>
              <w:top w:w="60" w:type="dxa"/>
              <w:right w:w="60" w:type="dxa"/>
              <w:bottom w:w="60" w:type="dxa"/>
            </w:tcMar>
            <w:tcW w:w="1478" w:type="dxa"/>
            <w:vAlign w:val="bottom"/>
            <w:textDirection w:val="lrTb"/>
            <w:noWrap w:val="false"/>
          </w:tcPr>
          <w:p w14:paraId="2C54668D" w14:textId="77777777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240"/>
              <w:ind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 2900003987255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r>
          </w:p>
        </w:tc>
        <w:tc>
          <w:tcPr>
            <w:tcBorders>
              <w:top w:val="single" w:color="808080" w:sz="6" w:space="0"/>
              <w:left w:val="single" w:color="808080" w:sz="6" w:space="0"/>
              <w:bottom w:val="single" w:color="808080" w:sz="6" w:space="0"/>
              <w:right w:val="single" w:color="808080" w:sz="6" w:space="0"/>
            </w:tcBorders>
            <w:tcMar>
              <w:left w:w="60" w:type="dxa"/>
              <w:top w:w="60" w:type="dxa"/>
              <w:right w:w="60" w:type="dxa"/>
              <w:bottom w:w="60" w:type="dxa"/>
            </w:tcMar>
            <w:tcW w:w="6095" w:type="dxa"/>
            <w:vAlign w:val="bottom"/>
            <w:textDirection w:val="lrTb"/>
            <w:noWrap w:val="false"/>
          </w:tcPr>
          <w:p w14:paraId="5829CBC8" w14:textId="77777777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240"/>
              <w:ind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Sellmonitor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. Дополнительная площадка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Lamoda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12 месяцев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r>
          </w:p>
        </w:tc>
        <w:tc>
          <w:tcPr>
            <w:tcBorders>
              <w:top w:val="single" w:color="808080" w:sz="6" w:space="0"/>
              <w:left w:val="single" w:color="808080" w:sz="6" w:space="0"/>
              <w:bottom w:val="single" w:color="808080" w:sz="6" w:space="0"/>
              <w:right w:val="single" w:color="808080" w:sz="6" w:space="0"/>
            </w:tcBorders>
            <w:tcMar>
              <w:left w:w="60" w:type="dxa"/>
              <w:top w:w="60" w:type="dxa"/>
              <w:right w:w="60" w:type="dxa"/>
              <w:bottom w:w="60" w:type="dxa"/>
            </w:tcMar>
            <w:tcW w:w="1782" w:type="dxa"/>
            <w:vAlign w:val="bottom"/>
            <w:textDirection w:val="lrTb"/>
            <w:noWrap w:val="false"/>
          </w:tcPr>
          <w:p w14:paraId="34B2AAB1" w14:textId="77777777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240"/>
              <w:ind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49 000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r>
          </w:p>
        </w:tc>
      </w:tr>
    </w:tbl>
    <w:p w14:paraId="5B68BDE7" w14:textId="77777777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</w:r>
    </w:p>
    <w:p w14:paraId="4081F31C" w14:textId="77777777">
      <w:pPr>
        <w:pBdr/>
        <w:spacing/>
        <w:ind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</w:r>
    </w:p>
    <w:sectPr>
      <w:footnotePr/>
      <w:endnotePr/>
      <w:type w:val="nextPage"/>
      <w:pgSz w:h="16838" w:orient="portrait" w:w="11906"/>
      <w:pgMar w:top="1134" w:right="850" w:bottom="1134" w:left="1701" w:header="709" w:footer="709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 w14:paraId="3437E737" w14:textId="77777777"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 w14:paraId="2EC0C5B7" w14:textId="77777777"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Wingdings">
    <w:panose1 w:val="05010000000000000000"/>
  </w:font>
  <w:font w:name="Courier New">
    <w:panose1 w:val="02070309020205020404"/>
  </w:font>
  <w:font w:name="Symbol">
    <w:panose1 w:val="05010000000000000000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 w14:paraId="69377736" w14:textId="77777777"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 w14:paraId="68DB5429" w14:textId="77777777"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445C5A"/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1">
    <w:nsid w:val="3512FC4C"/>
    <w:lvl w:ilvl="0">
      <w:isLgl w:val="false"/>
      <w:lvlJc w:val="right"/>
      <w:lvlText w:val="%1.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right"/>
      <w:lvlText w:val="%2."/>
      <w:numFmt w:val="decimal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decimal"/>
      <w:pPr>
        <w:pBdr/>
        <w:spacing/>
        <w:ind w:hanging="360" w:left="2149"/>
      </w:pPr>
      <w:rPr/>
      <w:start w:val="1"/>
      <w:suff w:val="tab"/>
    </w:lvl>
    <w:lvl w:ilvl="3">
      <w:isLgl w:val="false"/>
      <w:lvlJc w:val="righ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right"/>
      <w:lvlText w:val="%5."/>
      <w:numFmt w:val="decimal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decimal"/>
      <w:pPr>
        <w:pBdr/>
        <w:spacing/>
        <w:ind w:hanging="360" w:left="4309"/>
      </w:pPr>
      <w:rPr/>
      <w:start w:val="1"/>
      <w:suff w:val="tab"/>
    </w:lvl>
    <w:lvl w:ilvl="6">
      <w:isLgl w:val="false"/>
      <w:lvlJc w:val="righ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right"/>
      <w:lvlText w:val="%8."/>
      <w:numFmt w:val="decimal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decimal"/>
      <w:pPr>
        <w:pBdr/>
        <w:spacing/>
        <w:ind w:hanging="360" w:left="6469"/>
      </w:pPr>
      <w:rPr/>
      <w:start w:val="1"/>
      <w:suff w:val="tab"/>
    </w:lvl>
  </w:abstractNum>
  <w:abstractNum w:abstractNumId="2">
    <w:nsid w:val="3FA9F64C"/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3">
    <w:nsid w:val="4C3B66BC"/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4">
    <w:nsid w:val="58A7E573"/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5">
    <w:nsid w:val="68270028"/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6">
    <w:nsid w:val="69708BAE"/>
    <w:lvl w:ilvl="0">
      <w:isLgl w:val="false"/>
      <w:lvlJc w:val="right"/>
      <w:lvlText w:val="%1."/>
      <w:numFmt w:val="decimal"/>
      <w:pPr>
        <w:pBdr/>
        <w:spacing/>
        <w:ind w:hanging="360" w:left="709"/>
      </w:pPr>
      <w:rPr>
        <w:rFonts w:ascii="Arial" w:hAnsi="Arial" w:eastAsia="Arial" w:cs="Arial"/>
        <w:color w:val="f9fafb"/>
        <w:sz w:val="24"/>
      </w:rPr>
      <w:start w:val="1"/>
      <w:suff w:val="tab"/>
    </w:lvl>
    <w:lvl w:ilvl="1">
      <w:isLgl w:val="false"/>
      <w:lvlJc w:val="right"/>
      <w:lvlText w:val="%2."/>
      <w:numFmt w:val="decimal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decimal"/>
      <w:pPr>
        <w:pBdr/>
        <w:spacing/>
        <w:ind w:hanging="180" w:left="2149"/>
      </w:pPr>
      <w:rPr/>
      <w:start w:val="1"/>
      <w:suff w:val="tab"/>
    </w:lvl>
    <w:lvl w:ilvl="3">
      <w:isLgl w:val="false"/>
      <w:lvlJc w:val="righ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right"/>
      <w:lvlText w:val="%5."/>
      <w:numFmt w:val="decimal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decimal"/>
      <w:pPr>
        <w:pBdr/>
        <w:spacing/>
        <w:ind w:hanging="180" w:left="4309"/>
      </w:pPr>
      <w:rPr/>
      <w:start w:val="1"/>
      <w:suff w:val="tab"/>
    </w:lvl>
    <w:lvl w:ilvl="6">
      <w:isLgl w:val="false"/>
      <w:lvlJc w:val="righ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right"/>
      <w:lvlText w:val="%8."/>
      <w:numFmt w:val="decimal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decimal"/>
      <w:pPr>
        <w:pBdr/>
        <w:spacing/>
        <w:ind w:hanging="180" w:left="6469"/>
      </w:pPr>
      <w:rPr/>
      <w:start w:val="1"/>
      <w:suff w:val="tab"/>
    </w:lvl>
  </w:abstractNum>
  <w:abstractNum w:abstractNumId="7">
    <w:nsid w:val="7A3A42AB"/>
    <w:lvl w:ilvl="0">
      <w:isLgl w:val="false"/>
      <w:lvlJc w:val="right"/>
      <w:lvlText w:val="%1."/>
      <w:numFmt w:val="decimal"/>
      <w:pPr>
        <w:pBdr/>
        <w:spacing/>
        <w:ind w:hanging="360" w:left="709"/>
      </w:pPr>
      <w:rPr>
        <w:rFonts w:ascii="Arial" w:hAnsi="Arial" w:eastAsia="Arial" w:cs="Arial"/>
        <w:color w:val="f9fafb"/>
        <w:sz w:val="24"/>
      </w:rPr>
      <w:start w:val="1"/>
      <w:suff w:val="tab"/>
    </w:lvl>
    <w:lvl w:ilvl="1">
      <w:isLgl w:val="false"/>
      <w:lvlJc w:val="right"/>
      <w:lvlText w:val="%2."/>
      <w:numFmt w:val="decimal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decimal"/>
      <w:pPr>
        <w:pBdr/>
        <w:spacing/>
        <w:ind w:hanging="180" w:left="2149"/>
      </w:pPr>
      <w:rPr/>
      <w:start w:val="1"/>
      <w:suff w:val="tab"/>
    </w:lvl>
    <w:lvl w:ilvl="3">
      <w:isLgl w:val="false"/>
      <w:lvlJc w:val="righ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right"/>
      <w:lvlText w:val="%5."/>
      <w:numFmt w:val="decimal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decimal"/>
      <w:pPr>
        <w:pBdr/>
        <w:spacing/>
        <w:ind w:hanging="180" w:left="4309"/>
      </w:pPr>
      <w:rPr/>
      <w:start w:val="1"/>
      <w:suff w:val="tab"/>
    </w:lvl>
    <w:lvl w:ilvl="6">
      <w:isLgl w:val="false"/>
      <w:lvlJc w:val="righ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right"/>
      <w:lvlText w:val="%8."/>
      <w:numFmt w:val="decimal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decimal"/>
      <w:pPr>
        <w:pBdr/>
        <w:spacing/>
        <w:ind w:hanging="180" w:left="6469"/>
      </w:pPr>
      <w:rPr/>
      <w:start w:val="1"/>
      <w:suff w:val="tab"/>
    </w:lvl>
  </w:abstractNum>
  <w:abstractNum w:abstractNumId="8">
    <w:nsid w:val="7B7E5D22"/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num w:numId="1">
    <w:abstractNumId w:val="8"/>
  </w:num>
  <w:num w:numId="2">
    <w:abstractNumId w:val="1"/>
  </w:num>
  <w:num w:numId="3">
    <w:abstractNumId w:val="5"/>
  </w:num>
  <w:num w:numId="4">
    <w:abstractNumId w:val="6"/>
  </w:num>
  <w:num w:numId="5">
    <w:abstractNumId w:val="0"/>
  </w:num>
  <w:num w:numId="6">
    <w:abstractNumId w:val="3"/>
  </w:num>
  <w:num w:numId="7">
    <w:abstractNumId w:val="2"/>
  </w:num>
  <w:num w:numId="8">
    <w:abstractNumId w:val="4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pBdr/>
        <w:spacing w:after="200" w:afterAutospacing="0" w:before="0" w:beforeAutospacing="0" w:line="276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50">
    <w:name w:val="Heading 1 Char"/>
    <w:basedOn w:val="728"/>
    <w:link w:val="71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51">
    <w:name w:val="Heading 2 Char"/>
    <w:basedOn w:val="728"/>
    <w:link w:val="72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52">
    <w:name w:val="Heading 3 Char"/>
    <w:basedOn w:val="728"/>
    <w:link w:val="721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53">
    <w:name w:val="Heading 4 Char"/>
    <w:basedOn w:val="728"/>
    <w:link w:val="722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4">
    <w:name w:val="Heading 5 Char"/>
    <w:basedOn w:val="728"/>
    <w:link w:val="723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5">
    <w:name w:val="Heading 6 Char"/>
    <w:basedOn w:val="728"/>
    <w:link w:val="724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6">
    <w:name w:val="Heading 7 Char"/>
    <w:basedOn w:val="728"/>
    <w:link w:val="725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7">
    <w:name w:val="Heading 8 Char"/>
    <w:basedOn w:val="728"/>
    <w:link w:val="72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8">
    <w:name w:val="Heading 9 Char"/>
    <w:basedOn w:val="728"/>
    <w:link w:val="72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60">
    <w:name w:val="Title Char"/>
    <w:basedOn w:val="728"/>
    <w:link w:val="866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character" w:styleId="162">
    <w:name w:val="Subtitle Char"/>
    <w:basedOn w:val="728"/>
    <w:link w:val="868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4">
    <w:name w:val="Quote Char"/>
    <w:basedOn w:val="728"/>
    <w:link w:val="870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8">
    <w:name w:val="Intense Quote Char"/>
    <w:basedOn w:val="728"/>
    <w:link w:val="873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77">
    <w:name w:val="Header Char"/>
    <w:basedOn w:val="728"/>
    <w:link w:val="881"/>
    <w:uiPriority w:val="99"/>
    <w:pPr>
      <w:pBdr/>
      <w:spacing/>
      <w:ind/>
    </w:pPr>
  </w:style>
  <w:style w:type="character" w:styleId="179">
    <w:name w:val="Footer Char"/>
    <w:basedOn w:val="728"/>
    <w:link w:val="883"/>
    <w:uiPriority w:val="99"/>
    <w:pPr>
      <w:pBdr/>
      <w:spacing/>
      <w:ind/>
    </w:pPr>
  </w:style>
  <w:style w:type="character" w:styleId="182">
    <w:name w:val="Footnote Text Char"/>
    <w:basedOn w:val="728"/>
    <w:link w:val="886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Text Char"/>
    <w:basedOn w:val="728"/>
    <w:link w:val="889"/>
    <w:uiPriority w:val="99"/>
    <w:semiHidden/>
    <w:pPr>
      <w:pBdr/>
      <w:spacing/>
      <w:ind/>
    </w:pPr>
    <w:rPr>
      <w:sz w:val="20"/>
      <w:szCs w:val="20"/>
    </w:rPr>
  </w:style>
  <w:style w:type="paragraph" w:styleId="718" w:default="1">
    <w:name w:val="Normal"/>
    <w:qFormat/>
    <w:pPr>
      <w:pBdr/>
      <w:spacing/>
      <w:ind/>
    </w:pPr>
  </w:style>
  <w:style w:type="paragraph" w:styleId="719">
    <w:name w:val="Heading 1"/>
    <w:basedOn w:val="718"/>
    <w:next w:val="718"/>
    <w:link w:val="857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2e74b5" w:themeColor="accent1" w:themeShade="BF"/>
      <w:sz w:val="40"/>
      <w:szCs w:val="40"/>
    </w:rPr>
  </w:style>
  <w:style w:type="paragraph" w:styleId="720">
    <w:name w:val="Heading 2"/>
    <w:basedOn w:val="718"/>
    <w:next w:val="718"/>
    <w:link w:val="858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2e74b5" w:themeColor="accent1" w:themeShade="BF"/>
      <w:sz w:val="32"/>
      <w:szCs w:val="32"/>
    </w:rPr>
  </w:style>
  <w:style w:type="paragraph" w:styleId="721">
    <w:name w:val="Heading 3"/>
    <w:basedOn w:val="718"/>
    <w:next w:val="718"/>
    <w:link w:val="859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2e74b5" w:themeColor="accent1" w:themeShade="BF"/>
      <w:sz w:val="28"/>
      <w:szCs w:val="28"/>
    </w:rPr>
  </w:style>
  <w:style w:type="paragraph" w:styleId="722">
    <w:name w:val="Heading 4"/>
    <w:basedOn w:val="718"/>
    <w:next w:val="718"/>
    <w:link w:val="860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2e74b5" w:themeColor="accent1" w:themeShade="BF"/>
    </w:rPr>
  </w:style>
  <w:style w:type="paragraph" w:styleId="723">
    <w:name w:val="Heading 5"/>
    <w:basedOn w:val="718"/>
    <w:next w:val="718"/>
    <w:link w:val="861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2e74b5" w:themeColor="accent1" w:themeShade="BF"/>
    </w:rPr>
  </w:style>
  <w:style w:type="paragraph" w:styleId="724">
    <w:name w:val="Heading 6"/>
    <w:basedOn w:val="718"/>
    <w:next w:val="718"/>
    <w:link w:val="862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725">
    <w:name w:val="Heading 7"/>
    <w:basedOn w:val="718"/>
    <w:next w:val="718"/>
    <w:link w:val="863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726">
    <w:name w:val="Heading 8"/>
    <w:basedOn w:val="718"/>
    <w:next w:val="718"/>
    <w:link w:val="864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727">
    <w:name w:val="Heading 9"/>
    <w:basedOn w:val="718"/>
    <w:next w:val="718"/>
    <w:link w:val="865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728" w:default="1">
    <w:name w:val="Default Paragraph Font"/>
    <w:uiPriority w:val="1"/>
    <w:semiHidden/>
    <w:unhideWhenUsed/>
    <w:pPr>
      <w:pBdr/>
      <w:spacing/>
      <w:ind/>
    </w:pPr>
  </w:style>
  <w:style w:type="table" w:styleId="729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30" w:default="1">
    <w:name w:val="No List"/>
    <w:uiPriority w:val="99"/>
    <w:semiHidden/>
    <w:unhideWhenUsed/>
    <w:pPr>
      <w:pBdr/>
      <w:spacing/>
      <w:ind/>
    </w:pPr>
  </w:style>
  <w:style w:type="table" w:styleId="731">
    <w:name w:val="Table Grid"/>
    <w:basedOn w:val="729"/>
    <w:uiPriority w:val="59"/>
    <w:pPr>
      <w:pBdr/>
      <w:spacing w:after="0" w:line="240" w:lineRule="auto"/>
      <w:ind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2" w:customStyle="1">
    <w:name w:val="Table Grid Light"/>
    <w:basedOn w:val="729"/>
    <w:uiPriority w:val="59"/>
    <w:pPr>
      <w:pBdr/>
      <w:spacing w:after="0" w:line="240" w:lineRule="auto"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3">
    <w:name w:val="Plain Table 1"/>
    <w:basedOn w:val="729"/>
    <w:uiPriority w:val="59"/>
    <w:pPr>
      <w:pBdr/>
      <w:spacing w:after="0" w:line="240" w:lineRule="auto"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4">
    <w:name w:val="Plain Table 2"/>
    <w:basedOn w:val="729"/>
    <w:uiPriority w:val="59"/>
    <w:pPr>
      <w:pBdr/>
      <w:spacing w:after="0" w:line="240" w:lineRule="auto"/>
      <w:ind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5">
    <w:name w:val="Plain Table 3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6">
    <w:name w:val="Plain Table 4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7">
    <w:name w:val="Plain Table 5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8">
    <w:name w:val="Grid Table 1 Light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9" w:customStyle="1">
    <w:name w:val="Grid Table 1 Light - Accent 1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cd6ee" w:themeColor="accent1" w:themeTint="67" w:sz="4" w:space="0"/>
        <w:left w:val="single" w:color="bcd6ee" w:themeColor="accent1" w:themeTint="67" w:sz="4" w:space="0"/>
        <w:bottom w:val="single" w:color="bcd6ee" w:themeColor="accent1" w:themeTint="67" w:sz="4" w:space="0"/>
        <w:right w:val="single" w:color="bcd6ee" w:themeColor="accent1" w:themeTint="67" w:sz="4" w:space="0"/>
        <w:insideH w:val="single" w:color="bcd6ee" w:themeColor="accent1" w:themeTint="67" w:sz="4" w:space="0"/>
        <w:insideV w:val="single" w:color="bcd6ee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cd6ee" w:themeColor="accent1" w:themeTint="67" w:sz="4" w:space="0"/>
          <w:left w:val="single" w:color="bcd6ee" w:themeColor="accent1" w:themeTint="67" w:sz="4" w:space="0"/>
          <w:bottom w:val="single" w:color="bcd6ee" w:themeColor="accent1" w:themeTint="67" w:sz="4" w:space="0"/>
          <w:right w:val="single" w:color="bcd6ee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ec4e6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0" w:customStyle="1">
    <w:name w:val="Grid Table 1 Light - Accent 2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f4b286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1" w:customStyle="1">
    <w:name w:val="Grid Table 1 Light - Accent 3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cacaca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2" w:customStyle="1">
    <w:name w:val="Grid Table 1 Light - Accent 4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ffda6a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3" w:customStyle="1">
    <w:name w:val="Grid Table 1 Light - Accent 5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3c5e7" w:themeColor="accent5" w:themeTint="67" w:sz="4" w:space="0"/>
        <w:left w:val="single" w:color="b3c5e7" w:themeColor="accent5" w:themeTint="67" w:sz="4" w:space="0"/>
        <w:bottom w:val="single" w:color="b3c5e7" w:themeColor="accent5" w:themeTint="67" w:sz="4" w:space="0"/>
        <w:right w:val="single" w:color="b3c5e7" w:themeColor="accent5" w:themeTint="67" w:sz="4" w:space="0"/>
        <w:insideH w:val="single" w:color="b3c5e7" w:themeColor="accent5" w:themeTint="67" w:sz="4" w:space="0"/>
        <w:insideV w:val="single" w:color="b3c5e7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3c5e7" w:themeColor="accent5" w:themeTint="67" w:sz="4" w:space="0"/>
          <w:left w:val="single" w:color="b3c5e7" w:themeColor="accent5" w:themeTint="67" w:sz="4" w:space="0"/>
          <w:bottom w:val="single" w:color="b3c5e7" w:themeColor="accent5" w:themeTint="67" w:sz="4" w:space="0"/>
          <w:right w:val="single" w:color="b3c5e7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1acdc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4" w:customStyle="1">
    <w:name w:val="Grid Table 1 Light - Accent 6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aad19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5">
    <w:name w:val="Grid Table 2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6" w:customStyle="1">
    <w:name w:val="Grid Table 2 - Accent 1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8a2d8" w:themeColor="accent1" w:themeTint="EA" w:sz="4" w:space="0"/>
        <w:insideH w:val="single" w:color="68a2d8" w:themeColor="accent1" w:themeTint="EA" w:sz="4" w:space="0"/>
        <w:insideV w:val="single" w:color="68a2d8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1" w:themeTint="34" w:fill="ddea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1" w:themeTint="34" w:fill="ddea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8a2d8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68a2d8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7" w:customStyle="1">
    <w:name w:val="Grid Table 2 - Accent 2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4b184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8" w:customStyle="1">
    <w:name w:val="Grid Table 2 - Accent 3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a5a5a5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a5a5a5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9" w:customStyle="1">
    <w:name w:val="Grid Table 2 - Accent 4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fd865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0" w:customStyle="1">
    <w:name w:val="Grid Table 2 - Accent 5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e2f3" w:themeColor="accent5" w:themeTint="34" w:fill="d8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e2f3" w:themeColor="accent5" w:themeTint="34" w:fill="d8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472c4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472c4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1" w:customStyle="1">
    <w:name w:val="Grid Table 2 - Accent 6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70ad47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2">
    <w:name w:val="Grid Table 3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3" w:customStyle="1">
    <w:name w:val="Grid Table 3 - Accent 1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8a2d8" w:themeColor="accent1" w:themeTint="EA" w:sz="4" w:space="0"/>
        <w:insideH w:val="single" w:color="68a2d8" w:themeColor="accent1" w:themeTint="EA" w:sz="4" w:space="0"/>
        <w:insideV w:val="single" w:color="68a2d8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1" w:themeTint="34" w:fill="ddea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1" w:themeTint="34" w:fill="ddea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4" w:customStyle="1">
    <w:name w:val="Grid Table 3 - Accent 2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5" w:customStyle="1">
    <w:name w:val="Grid Table 3 - Accent 3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6" w:customStyle="1">
    <w:name w:val="Grid Table 3 - Accent 4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7" w:customStyle="1">
    <w:name w:val="Grid Table 3 - Accent 5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e2f3" w:themeColor="accent5" w:themeTint="34" w:fill="d8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e2f3" w:themeColor="accent5" w:themeTint="34" w:fill="d8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8" w:customStyle="1">
    <w:name w:val="Grid Table 3 - Accent 6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>
    <w:name w:val="Grid Table 4"/>
    <w:basedOn w:val="729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 w:customStyle="1">
    <w:name w:val="Grid Table 4 - Accent 1"/>
    <w:basedOn w:val="729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2c6e7" w:themeColor="accent1" w:themeTint="90" w:sz="4" w:space="0"/>
        <w:left w:val="single" w:color="a2c6e7" w:themeColor="accent1" w:themeTint="90" w:sz="4" w:space="0"/>
        <w:bottom w:val="single" w:color="a2c6e7" w:themeColor="accent1" w:themeTint="90" w:sz="4" w:space="0"/>
        <w:right w:val="single" w:color="a2c6e7" w:themeColor="accent1" w:themeTint="90" w:sz="4" w:space="0"/>
        <w:insideH w:val="single" w:color="a2c6e7" w:themeColor="accent1" w:themeTint="90" w:sz="4" w:space="0"/>
        <w:insideV w:val="single" w:color="a2c6e7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eebf6" w:themeColor="accent1" w:themeTint="32" w:fill="deebf6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eebf6" w:themeColor="accent1" w:themeTint="32" w:fill="deebf6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68a2d8" w:themeColor="accent1" w:themeTint="EA" w:fill="68a2d8" w:themeFill="accent1" w:themeFillTint="EA"/>
        <w:tcBorders>
          <w:top w:val="single" w:color="68a2d8" w:themeColor="accent1" w:themeTint="EA" w:sz="4" w:space="0"/>
          <w:left w:val="single" w:color="68a2d8" w:themeColor="accent1" w:themeTint="EA" w:sz="4" w:space="0"/>
          <w:bottom w:val="single" w:color="68a2d8" w:themeColor="accent1" w:themeTint="EA" w:sz="4" w:space="0"/>
          <w:right w:val="single" w:color="68a2d8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68a2d8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 w:customStyle="1">
    <w:name w:val="Grid Table 4 - Accent 2"/>
    <w:basedOn w:val="729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  <w:insideV w:val="single" w:color="f4b58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4" w:space="0"/>
          <w:left w:val="single" w:color="f4b184" w:themeColor="accent2" w:themeTint="97" w:sz="4" w:space="0"/>
          <w:bottom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4b184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 w:customStyle="1">
    <w:name w:val="Grid Table 4 - Accent 3"/>
    <w:basedOn w:val="729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  <w:insideV w:val="single" w:color="cccccc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>
          <w:top w:val="single" w:color="a5a5a5" w:themeColor="accent3" w:themeTint="FE" w:sz="4" w:space="0"/>
          <w:left w:val="single" w:color="a5a5a5" w:themeColor="accent3" w:themeTint="FE" w:sz="4" w:space="0"/>
          <w:bottom w:val="single" w:color="a5a5a5" w:themeColor="accent3" w:themeTint="FE" w:sz="4" w:space="0"/>
          <w:right w:val="single" w:color="a5a5a5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a5a5a5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 w:customStyle="1">
    <w:name w:val="Grid Table 4 - Accent 4"/>
    <w:basedOn w:val="729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  <w:insideV w:val="single" w:color="ffdb6f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4" w:space="0"/>
          <w:left w:val="single" w:color="ffd865" w:themeColor="accent4" w:themeTint="9A" w:sz="4" w:space="0"/>
          <w:bottom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fd865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 w:customStyle="1">
    <w:name w:val="Grid Table 4 - Accent 5"/>
    <w:basedOn w:val="729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5afdd" w:themeColor="accent5" w:themeTint="90" w:sz="4" w:space="0"/>
        <w:left w:val="single" w:color="95afdd" w:themeColor="accent5" w:themeTint="90" w:sz="4" w:space="0"/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  <w:insideV w:val="single" w:color="95afdd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e2f3" w:themeColor="accent5" w:themeTint="34" w:fill="d8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e2f3" w:themeColor="accent5" w:themeTint="34" w:fill="d8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472c4" w:themeColor="accent5" w:fill="4472c4" w:themeFill="accent5"/>
        <w:tcBorders>
          <w:top w:val="single" w:color="4472c4" w:themeColor="accent5" w:sz="4" w:space="0"/>
          <w:left w:val="single" w:color="4472c4" w:themeColor="accent5" w:sz="4" w:space="0"/>
          <w:bottom w:val="single" w:color="4472c4" w:themeColor="accent5" w:sz="4" w:space="0"/>
          <w:right w:val="single" w:color="4472c4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472c4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 w:customStyle="1">
    <w:name w:val="Grid Table 4 - Accent 6"/>
    <w:basedOn w:val="729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>
          <w:top w:val="single" w:color="70ad47" w:themeColor="accent6" w:sz="4" w:space="0"/>
          <w:left w:val="single" w:color="70ad47" w:themeColor="accent6" w:sz="4" w:space="0"/>
          <w:bottom w:val="single" w:color="70ad47" w:themeColor="accent6" w:sz="4" w:space="0"/>
          <w:right w:val="single" w:color="70ad47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70ad47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Grid Table 5 Dark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7" w:customStyle="1">
    <w:name w:val="Grid Table 5 Dark- Accent 1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deaf6" w:themeColor="accent1" w:themeTint="34" w:fill="ddeaf6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3d0eb" w:themeColor="accent1" w:themeTint="75" w:fill="b3d0eb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3d0eb" w:themeColor="accent1" w:themeTint="75" w:fill="b3d0eb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b9bd5" w:themeColor="accent1" w:fill="5b9bd5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b9bd5" w:themeColor="accent1" w:fill="5b9bd5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b9bd5" w:themeColor="accent1" w:fill="5b9bd5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b9bd5" w:themeColor="accent1" w:fill="5b9bd5" w:themeFill="accen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8" w:customStyle="1">
    <w:name w:val="Grid Table 5 Dark - Accent 2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be5d6" w:themeColor="accent2" w:themeTint="32" w:fill="fbe5d6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6c3a0" w:themeColor="accent2" w:themeTint="75" w:fill="f6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6c3a0" w:themeColor="accent2" w:themeTint="75" w:fill="f6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ed7d31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ed7d31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ed7d31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ed7d31" w:themeColor="accent2" w:fill="ed7d31" w:themeFill="accent2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9" w:customStyle="1">
    <w:name w:val="Grid Table 5 Dark - Accent 3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cecec" w:themeColor="accent3" w:themeTint="34" w:fill="ececec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5d5d5" w:themeColor="accent3" w:themeTint="75" w:fill="d5d5d5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5d5d5" w:themeColor="accent3" w:themeTint="75" w:fill="d5d5d5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5a5a5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5a5a5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5a5a5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5a5a5" w:themeColor="accent3" w:fill="a5a5a5" w:themeFill="accent3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0" w:customStyle="1">
    <w:name w:val="Grid Table 5 Dark- Accent 4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ff2cb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e28a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e28a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c000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c000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c000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c000" w:themeColor="accent4" w:fill="ffc000" w:themeFill="accent4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1" w:customStyle="1">
    <w:name w:val="Grid Table 5 Dark - Accent 5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8e2f3" w:themeColor="accent5" w:themeTint="34" w:fill="d8e2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9bee4" w:themeColor="accent5" w:themeTint="75" w:fill="a9be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9bee4" w:themeColor="accent5" w:themeTint="75" w:fill="a9be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472c4" w:themeColor="accent5" w:fill="4472c4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472c4" w:themeColor="accent5" w:fill="4472c4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472c4" w:themeColor="accent5" w:fill="4472c4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472c4" w:themeColor="accent5" w:fill="4472c4" w:themeFill="accent5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2" w:customStyle="1">
    <w:name w:val="Grid Table 5 Dark - Accent 6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1efd8" w:themeColor="accent6" w:themeTint="34" w:fill="e1efd8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cdba8" w:themeColor="accent6" w:themeTint="75" w:fill="bc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cdba8" w:themeColor="accent6" w:themeTint="75" w:fill="bc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Grid Table 6 Colorful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 w:customStyle="1">
    <w:name w:val="Grid Table 6 Colorful - Accent 1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cccea" w:themeColor="accent1" w:themeTint="80" w:sz="4" w:space="0"/>
        <w:left w:val="single" w:color="acccea" w:themeColor="accent1" w:themeTint="80" w:sz="4" w:space="0"/>
        <w:bottom w:val="single" w:color="acccea" w:themeColor="accent1" w:themeTint="80" w:sz="4" w:space="0"/>
        <w:right w:val="single" w:color="acccea" w:themeColor="accent1" w:themeTint="80" w:sz="4" w:space="0"/>
        <w:insideH w:val="single" w:color="acccea" w:themeColor="accent1" w:themeTint="80" w:sz="4" w:space="0"/>
        <w:insideV w:val="single" w:color="acccea" w:themeColor="accent1" w:themeTint="80" w:sz="4" w:space="0"/>
      </w:tblBorders>
    </w:tblPr>
    <w:tcPr>
      <w:tcBorders/>
    </w:tcPr>
    <w:tblStylePr w:type="band1Horz">
      <w:rPr>
        <w:rFonts w:ascii="Arial" w:hAnsi="Arial"/>
        <w:color w:val="acccea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deaf6" w:themeColor="accent1" w:themeTint="34" w:fill="ddea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deaf6" w:themeColor="accent1" w:themeTint="34" w:fill="ddeaf6" w:themeFill="accent1" w:themeFillTint="34"/>
        <w:tcBorders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acccea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acccea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acccea" w:themeColor="accent1" w:themeTint="80" w:sz="12" w:space="0"/>
        </w:tcBorders>
      </w:tcPr>
    </w:tblStylePr>
    <w:tblStylePr w:type="lastCol">
      <w:rPr>
        <w:b/>
        <w:color w:val="acccea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acccea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 w:customStyle="1">
    <w:name w:val="Grid Table 6 Colorful - Accent 2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f4b184" w:themeColor="accent2" w:themeTint="97" w:sz="12" w:space="0"/>
        </w:tcBorders>
      </w:tcPr>
    </w:tblStylePr>
    <w:tblStylePr w:type="lastCol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 w:customStyle="1">
    <w:name w:val="Grid Table 6 Colorful - Accent 3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5a5a5" w:themeColor="accent3" w:themeTint="FE" w:sz="4" w:space="0"/>
        <w:left w:val="single" w:color="a5a5a5" w:themeColor="accent3" w:themeTint="FE" w:sz="4" w:space="0"/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cPr>
      <w:tcBorders/>
    </w:tcPr>
    <w:tblStylePr w:type="band1Horz">
      <w:rPr>
        <w:rFonts w:ascii="Arial" w:hAnsi="Arial"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a5a5a5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a5a5a5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a5a5a5" w:themeColor="accent3" w:themeTint="FE" w:sz="12" w:space="0"/>
        </w:tcBorders>
      </w:tcPr>
    </w:tblStylePr>
    <w:tblStylePr w:type="lastCol">
      <w:rPr>
        <w:b/>
        <w:color w:val="a5a5a5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a5a5a5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 w:customStyle="1">
    <w:name w:val="Grid Table 6 Colorful - Accent 4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ffd865" w:themeColor="accent4" w:themeTint="9A" w:sz="12" w:space="0"/>
        </w:tcBorders>
      </w:tcPr>
    </w:tblStylePr>
    <w:tblStylePr w:type="lastCol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 w:customStyle="1">
    <w:name w:val="Grid Table 6 Colorful - Accent 5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472c4" w:themeColor="accent5" w:sz="4" w:space="0"/>
        <w:left w:val="single" w:color="4472c4" w:themeColor="accent5" w:sz="4" w:space="0"/>
        <w:bottom w:val="single" w:color="4472c4" w:themeColor="accent5" w:sz="4" w:space="0"/>
        <w:right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cPr>
      <w:tcBorders/>
    </w:tcPr>
    <w:tblStylePr w:type="band1Horz">
      <w:rPr>
        <w:rFonts w:ascii="Arial" w:hAnsi="Arial"/>
        <w:color w:val="2541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8e2f3" w:themeColor="accent5" w:themeTint="34" w:fill="d8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8e2f3" w:themeColor="accent5" w:themeTint="34" w:fill="d8e2f3" w:themeFill="accent5" w:themeFillTint="34"/>
        <w:tcBorders/>
      </w:tcPr>
    </w:tblStylePr>
    <w:tblStylePr w:type="band2Horz">
      <w:rPr>
        <w:rFonts w:ascii="Arial" w:hAnsi="Arial"/>
        <w:color w:val="254175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1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1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4472c4" w:themeColor="accent5" w:sz="12" w:space="0"/>
        </w:tcBorders>
      </w:tcPr>
    </w:tblStylePr>
    <w:tblStylePr w:type="lastCol">
      <w:rPr>
        <w:b/>
        <w:color w:val="2541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1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 w:customStyle="1">
    <w:name w:val="Grid Table 6 Colorful - Accent 6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0ad47" w:themeColor="accent6" w:sz="4" w:space="0"/>
        <w:left w:val="single" w:color="70ad47" w:themeColor="accent6" w:sz="4" w:space="0"/>
        <w:bottom w:val="single" w:color="70ad47" w:themeColor="accent6" w:sz="4" w:space="0"/>
        <w:right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cPr>
      <w:tcBorders/>
    </w:tcPr>
    <w:tblStylePr w:type="band1Horz">
      <w:rPr>
        <w:rFonts w:ascii="Arial" w:hAnsi="Arial"/>
        <w:color w:val="2541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Horz">
      <w:rPr>
        <w:rFonts w:ascii="Arial" w:hAnsi="Arial"/>
        <w:color w:val="254175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1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1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70ad47" w:themeColor="accent6" w:sz="12" w:space="0"/>
        </w:tcBorders>
      </w:tcPr>
    </w:tblStylePr>
    <w:tblStylePr w:type="lastCol">
      <w:rPr>
        <w:b/>
        <w:color w:val="2541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1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Grid Table 7 Colorful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 w:customStyle="1">
    <w:name w:val="Grid Table 7 Colorful - Accent 1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cccea" w:themeColor="accent1" w:themeTint="80" w:sz="4" w:space="0"/>
        <w:right w:val="single" w:color="acccea" w:themeColor="accent1" w:themeTint="80" w:sz="4" w:space="0"/>
        <w:insideH w:val="single" w:color="acccea" w:themeColor="accent1" w:themeTint="80" w:sz="4" w:space="0"/>
        <w:insideV w:val="single" w:color="acccea" w:themeColor="accent1" w:themeTint="80" w:sz="4" w:space="0"/>
      </w:tblBorders>
    </w:tblPr>
    <w:tcPr>
      <w:tcBorders/>
    </w:tcPr>
    <w:tblStylePr w:type="band1Horz">
      <w:rPr>
        <w:rFonts w:ascii="Arial" w:hAnsi="Arial"/>
        <w:color w:val="acccea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deaf6" w:themeColor="accent1" w:themeTint="34" w:fill="ddea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deaf6" w:themeColor="accent1" w:themeTint="34" w:fill="ddeaf6" w:themeFill="accent1" w:themeFillTint="34"/>
        <w:tcBorders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acccea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cccea" w:themeColor="accent1" w:themeTint="80" w:sz="4" w:space="0"/>
        </w:tcBorders>
      </w:tcPr>
    </w:tblStylePr>
    <w:tblStylePr w:type="firstRow">
      <w:rPr>
        <w:rFonts w:ascii="Arial" w:hAnsi="Arial"/>
        <w:b/>
        <w:color w:val="acccea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cccea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acccea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cccea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 w:customStyle="1">
    <w:name w:val="Grid Table 7 Colorful - Accent 2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4b184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4b184" w:themeColor="accent2" w:themeTint="97" w:sz="4" w:space="0"/>
        </w:tcBorders>
      </w:tcPr>
    </w:tblStylePr>
    <w:tblStylePr w:type="firstRow">
      <w:rPr>
        <w:rFonts w:ascii="Arial" w:hAnsi="Arial"/>
        <w:b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4b184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f4b184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 w:customStyle="1">
    <w:name w:val="Grid Table 7 Colorful - Accent 3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cPr>
      <w:tcBorders/>
    </w:tcPr>
    <w:tblStylePr w:type="band1Horz">
      <w:rPr>
        <w:rFonts w:ascii="Arial" w:hAnsi="Arial"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a5a5a5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5a5a5" w:themeColor="accent3" w:themeTint="FE" w:sz="4" w:space="0"/>
        </w:tcBorders>
      </w:tcPr>
    </w:tblStylePr>
    <w:tblStylePr w:type="firstRow">
      <w:rPr>
        <w:rFonts w:ascii="Arial" w:hAnsi="Arial"/>
        <w:b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5a5a5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a5a5a5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5a5a5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 w:customStyle="1">
    <w:name w:val="Grid Table 7 Colorful - Accent 4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fd865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fd865" w:themeColor="accent4" w:themeTint="9A" w:sz="4" w:space="0"/>
        </w:tcBorders>
      </w:tcPr>
    </w:tblStylePr>
    <w:tblStylePr w:type="firstRow">
      <w:rPr>
        <w:rFonts w:ascii="Arial" w:hAnsi="Arial"/>
        <w:b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fd865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ffd865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 w:customStyle="1">
    <w:name w:val="Grid Table 7 Colorful - Accent 5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  <w:insideV w:val="single" w:color="95afdd" w:themeColor="accent5" w:themeTint="90" w:sz="4" w:space="0"/>
      </w:tblBorders>
    </w:tblPr>
    <w:tcPr>
      <w:tcBorders/>
    </w:tcPr>
    <w:tblStylePr w:type="band1Horz">
      <w:rPr>
        <w:rFonts w:ascii="Arial" w:hAnsi="Arial"/>
        <w:color w:val="2541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8e2f3" w:themeColor="accent5" w:themeTint="34" w:fill="d8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8e2f3" w:themeColor="accent5" w:themeTint="34" w:fill="d8e2f3" w:themeFill="accent5" w:themeFillTint="34"/>
        <w:tcBorders/>
      </w:tcPr>
    </w:tblStylePr>
    <w:tblStylePr w:type="band2Horz">
      <w:rPr>
        <w:rFonts w:ascii="Arial" w:hAnsi="Arial"/>
        <w:color w:val="254175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175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5afdd" w:themeColor="accent5" w:themeTint="90" w:sz="4" w:space="0"/>
        </w:tcBorders>
      </w:tcPr>
    </w:tblStylePr>
    <w:tblStylePr w:type="firstRow">
      <w:rPr>
        <w:rFonts w:ascii="Arial" w:hAnsi="Arial"/>
        <w:b/>
        <w:color w:val="2541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95afdd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5afdd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 w:customStyle="1">
    <w:name w:val="Grid Table 7 Colorful - Accent 6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4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Horz">
      <w:rPr>
        <w:rFonts w:ascii="Arial" w:hAnsi="Arial"/>
        <w:color w:val="4164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4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dd394" w:themeColor="accent6" w:themeTint="90" w:sz="4" w:space="0"/>
        </w:tcBorders>
      </w:tcPr>
    </w:tblStylePr>
    <w:tblStylePr w:type="firstRow">
      <w:rPr>
        <w:rFonts w:ascii="Arial" w:hAnsi="Arial"/>
        <w:b/>
        <w:color w:val="4164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add394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dd394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List Table 1 Light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 w:customStyle="1">
    <w:name w:val="List Table 1 Light - Accent 1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5e5f4" w:themeColor="accent1" w:themeTint="40" w:fill="d5e5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5e5f4" w:themeColor="accent1" w:themeTint="40" w:fill="d5e5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5b9bd5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5b9bd5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 w:customStyle="1">
    <w:name w:val="List Table 1 Light - Accent 2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ed7d31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ed7d31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 w:customStyle="1">
    <w:name w:val="List Table 1 Light - Accent 3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a5a5a5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a5a5a5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 w:customStyle="1">
    <w:name w:val="List Table 1 Light - Accent 4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ffc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fc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 w:customStyle="1">
    <w:name w:val="List Table 1 Light - Accent 5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fdbf0" w:themeColor="accent5" w:themeTint="40" w:fill="cfdb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fdbf0" w:themeColor="accent5" w:themeTint="40" w:fill="cfdb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472c4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472c4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3" w:customStyle="1">
    <w:name w:val="List Table 1 Light - Accent 6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70ad47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List Table 2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 w:customStyle="1">
    <w:name w:val="List Table 2 - Accent 1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2c6e7" w:themeColor="accent1" w:themeTint="90" w:sz="4" w:space="0"/>
        <w:bottom w:val="single" w:color="a2c6e7" w:themeColor="accent1" w:themeTint="90" w:sz="4" w:space="0"/>
        <w:insideH w:val="single" w:color="a2c6e7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5e5f4" w:themeColor="accent1" w:themeTint="40" w:fill="d5e5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5e5f4" w:themeColor="accent1" w:themeTint="40" w:fill="d5e5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a2c6e7" w:themeColor="accent1" w:themeTint="90" w:sz="4" w:space="0"/>
          <w:left w:val="none" w:color="000000" w:sz="4" w:space="0"/>
          <w:bottom w:val="single" w:color="a2c6e7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a2c6e7" w:themeColor="accent1" w:themeTint="90" w:sz="4" w:space="0"/>
          <w:left w:val="none" w:color="000000" w:sz="4" w:space="0"/>
          <w:bottom w:val="single" w:color="a2c6e7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 w:customStyle="1">
    <w:name w:val="List Table 2 - Accent 2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4b58a" w:themeColor="accent2" w:themeTint="90" w:sz="4" w:space="0"/>
        <w:bottom w:val="single" w:color="f4b58a" w:themeColor="accent2" w:themeTint="90" w:sz="4" w:space="0"/>
        <w:insideH w:val="single" w:color="f4b58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 w:customStyle="1">
    <w:name w:val="List Table 2 - Accent 3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ccccc" w:themeColor="accent3" w:themeTint="90" w:sz="4" w:space="0"/>
        <w:bottom w:val="single" w:color="cccccc" w:themeColor="accent3" w:themeTint="90" w:sz="4" w:space="0"/>
        <w:insideH w:val="single" w:color="cccccc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 w:customStyle="1">
    <w:name w:val="List Table 2 - Accent 4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db6f" w:themeColor="accent4" w:themeTint="90" w:sz="4" w:space="0"/>
        <w:bottom w:val="single" w:color="ffdb6f" w:themeColor="accent4" w:themeTint="90" w:sz="4" w:space="0"/>
        <w:insideH w:val="single" w:color="ffdb6f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 w:customStyle="1">
    <w:name w:val="List Table 2 - Accent 5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5afdd" w:themeColor="accent5" w:themeTint="90" w:sz="4" w:space="0"/>
        <w:bottom w:val="single" w:color="95afdd" w:themeColor="accent5" w:themeTint="90" w:sz="4" w:space="0"/>
        <w:insideH w:val="single" w:color="95afdd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fdbf0" w:themeColor="accent5" w:themeTint="40" w:fill="cfdb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fdbf0" w:themeColor="accent5" w:themeTint="40" w:fill="cfdb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5afdd" w:themeColor="accent5" w:themeTint="9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5afdd" w:themeColor="accent5" w:themeTint="9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 w:customStyle="1">
    <w:name w:val="List Table 2 - Accent 6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dd394" w:themeColor="accent6" w:themeTint="90" w:sz="4" w:space="0"/>
        <w:bottom w:val="single" w:color="add394" w:themeColor="accent6" w:themeTint="90" w:sz="4" w:space="0"/>
        <w:insideH w:val="single" w:color="add394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List Table 3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 w:customStyle="1">
    <w:name w:val="List Table 3 - Accent 1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5b9bd5" w:themeColor="accent1" w:sz="4" w:space="0"/>
        <w:left w:val="single" w:color="5b9bd5" w:themeColor="accent1" w:sz="4" w:space="0"/>
        <w:bottom w:val="single" w:color="5b9bd5" w:themeColor="accent1" w:sz="4" w:space="0"/>
        <w:right w:val="single" w:color="5b9bd5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5b9bd5" w:themeColor="accent1" w:sz="4" w:space="0"/>
          <w:bottom w:val="single" w:color="5b9bd5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5b9bd5" w:themeColor="accent1" w:sz="4" w:space="0"/>
          <w:right w:val="single" w:color="5b9bd5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b9bd5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 w:customStyle="1">
    <w:name w:val="List Table 3 - Accent 2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4b184" w:themeColor="accent2" w:themeTint="97" w:sz="4" w:space="0"/>
          <w:bottom w:val="single" w:color="f4b184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 w:customStyle="1">
    <w:name w:val="List Table 3 - Accent 3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9c9c9" w:themeColor="accent3" w:themeTint="98" w:sz="4" w:space="0"/>
        <w:left w:val="single" w:color="c9c9c9" w:themeColor="accent3" w:themeTint="98" w:sz="4" w:space="0"/>
        <w:bottom w:val="single" w:color="c9c9c9" w:themeColor="accent3" w:themeTint="98" w:sz="4" w:space="0"/>
        <w:right w:val="single" w:color="c9c9c9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9c9c9" w:themeColor="accent3" w:themeTint="98" w:sz="4" w:space="0"/>
          <w:bottom w:val="single" w:color="c9c9c9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9c9c9" w:themeColor="accent3" w:themeTint="98" w:sz="4" w:space="0"/>
          <w:right w:val="single" w:color="c9c9c9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9c9c9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 w:customStyle="1">
    <w:name w:val="List Table 3 - Accent 4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fd865" w:themeColor="accent4" w:themeTint="9A" w:sz="4" w:space="0"/>
          <w:bottom w:val="single" w:color="ffd865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 w:customStyle="1">
    <w:name w:val="List Table 3 - Accent 5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8da9db" w:themeColor="accent5" w:themeTint="9A" w:sz="4" w:space="0"/>
        <w:left w:val="single" w:color="8da9db" w:themeColor="accent5" w:themeTint="9A" w:sz="4" w:space="0"/>
        <w:bottom w:val="single" w:color="8da9db" w:themeColor="accent5" w:themeTint="9A" w:sz="4" w:space="0"/>
        <w:right w:val="single" w:color="8da9db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8da9db" w:themeColor="accent5" w:themeTint="9A" w:sz="4" w:space="0"/>
          <w:bottom w:val="single" w:color="8da9db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8da9db" w:themeColor="accent5" w:themeTint="9A" w:sz="4" w:space="0"/>
          <w:right w:val="single" w:color="8da9db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da9db" w:themeColor="accent5" w:themeTint="9A" w:fill="8da9db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 w:customStyle="1">
    <w:name w:val="List Table 3 - Accent 6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9d08e" w:themeColor="accent6" w:themeTint="98" w:sz="4" w:space="0"/>
        <w:left w:val="single" w:color="a9d08e" w:themeColor="accent6" w:themeTint="98" w:sz="4" w:space="0"/>
        <w:bottom w:val="single" w:color="a9d08e" w:themeColor="accent6" w:themeTint="98" w:sz="4" w:space="0"/>
        <w:right w:val="single" w:color="a9d08e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a9d08e" w:themeColor="accent6" w:themeTint="98" w:sz="4" w:space="0"/>
          <w:bottom w:val="single" w:color="a9d08e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a9d08e" w:themeColor="accent6" w:themeTint="98" w:sz="4" w:space="0"/>
          <w:right w:val="single" w:color="a9d08e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9d08e" w:themeColor="accent6" w:themeTint="98" w:fill="a9d08e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List Table 4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 w:customStyle="1">
    <w:name w:val="List Table 4 - Accent 1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2c6e7" w:themeColor="accent1" w:themeTint="90" w:sz="4" w:space="0"/>
        <w:left w:val="single" w:color="a2c6e7" w:themeColor="accent1" w:themeTint="90" w:sz="4" w:space="0"/>
        <w:bottom w:val="single" w:color="a2c6e7" w:themeColor="accent1" w:themeTint="90" w:sz="4" w:space="0"/>
        <w:right w:val="single" w:color="a2c6e7" w:themeColor="accent1" w:themeTint="90" w:sz="4" w:space="0"/>
        <w:insideH w:val="single" w:color="a2c6e7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5e5f4" w:themeColor="accent1" w:themeTint="40" w:fill="d5e5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5e5f4" w:themeColor="accent1" w:themeTint="40" w:fill="d5e5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b9bd5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 w:customStyle="1">
    <w:name w:val="List Table 4 - Accent 2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ed7d31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 w:customStyle="1">
    <w:name w:val="List Table 4 - Accent 3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5a5a5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 w:customStyle="1">
    <w:name w:val="List Table 4 - Accent 4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c000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 w:customStyle="1">
    <w:name w:val="List Table 4 - Accent 5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5afdd" w:themeColor="accent5" w:themeTint="90" w:sz="4" w:space="0"/>
        <w:left w:val="single" w:color="95afdd" w:themeColor="accent5" w:themeTint="90" w:sz="4" w:space="0"/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fdbf0" w:themeColor="accent5" w:themeTint="40" w:fill="cfdb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fdbf0" w:themeColor="accent5" w:themeTint="40" w:fill="cfdb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472c4" w:themeColor="accent5" w:fill="4472c4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 w:customStyle="1">
    <w:name w:val="List Table 4 - Accent 6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List Table 5 Dark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 w:customStyle="1">
    <w:name w:val="List Table 5 Dark - Accent 1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5b9bd5" w:themeColor="accent1" w:sz="32" w:space="0"/>
        <w:left w:val="single" w:color="5b9bd5" w:themeColor="accent1" w:sz="32" w:space="0"/>
        <w:bottom w:val="single" w:color="5b9bd5" w:themeColor="accent1" w:sz="32" w:space="0"/>
        <w:right w:val="single" w:color="5b9bd5" w:themeColor="accent1" w:sz="32" w:space="0"/>
      </w:tblBorders>
      <w:shd w:val="clear" w:color="5b9bd5" w:themeColor="accent1" w:fill="5b9bd5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5b9bd5" w:themeColor="accent1" w:fill="5b9bd5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5b9bd5" w:themeColor="accent1" w:fill="5b9bd5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5b9bd5" w:themeColor="accent1" w:fill="5b9bd5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5b9bd5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5b9bd5" w:themeColor="accent1" w:fill="5b9bd5" w:themeFill="accent1"/>
        <w:tcBorders>
          <w:top w:val="single" w:color="5b9bd5" w:themeColor="accent1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5b9bd5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 w:customStyle="1">
    <w:name w:val="List Table 5 Dark - Accent 2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4b184" w:themeColor="accent2" w:themeTint="97" w:sz="32" w:space="0"/>
        <w:left w:val="single" w:color="f4b184" w:themeColor="accent2" w:themeTint="97" w:sz="32" w:space="0"/>
        <w:bottom w:val="single" w:color="f4b184" w:themeColor="accent2" w:themeTint="97" w:sz="32" w:space="0"/>
        <w:right w:val="single" w:color="f4b184" w:themeColor="accent2" w:themeTint="97" w:sz="32" w:space="0"/>
      </w:tblBorders>
      <w:shd w:val="clear" w:color="f4b184" w:themeColor="accent2" w:themeTint="97" w:fill="f4b184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f4b184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4b184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 w:customStyle="1">
    <w:name w:val="List Table 5 Dark - Accent 3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9c9c9" w:themeColor="accent3" w:themeTint="98" w:sz="32" w:space="0"/>
        <w:left w:val="single" w:color="c9c9c9" w:themeColor="accent3" w:themeTint="98" w:sz="32" w:space="0"/>
        <w:bottom w:val="single" w:color="c9c9c9" w:themeColor="accent3" w:themeTint="98" w:sz="32" w:space="0"/>
        <w:right w:val="single" w:color="c9c9c9" w:themeColor="accent3" w:themeTint="98" w:sz="32" w:space="0"/>
      </w:tblBorders>
      <w:shd w:val="clear" w:color="c9c9c9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c9c9c9" w:themeColor="accent3" w:themeTint="98" w:fill="c9c9c9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c9c9c9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c9c9c9" w:themeColor="accent3" w:themeTint="98" w:fill="c9c9c9" w:themeFill="accent3" w:themeFillTint="98"/>
        <w:tcBorders>
          <w:top w:val="single" w:color="c9c9c9" w:themeColor="accent3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c9c9c9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 w:customStyle="1">
    <w:name w:val="List Table 5 Dark - Accent 4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d865" w:themeColor="accent4" w:themeTint="9A" w:sz="32" w:space="0"/>
        <w:left w:val="single" w:color="ffd865" w:themeColor="accent4" w:themeTint="9A" w:sz="32" w:space="0"/>
        <w:bottom w:val="single" w:color="ffd865" w:themeColor="accent4" w:themeTint="9A" w:sz="32" w:space="0"/>
        <w:right w:val="single" w:color="ffd865" w:themeColor="accent4" w:themeTint="9A" w:sz="32" w:space="0"/>
      </w:tblBorders>
      <w:shd w:val="clear" w:color="ffd865" w:themeColor="accent4" w:themeTint="9A" w:fill="ffd8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ffd865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d865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 w:customStyle="1">
    <w:name w:val="List Table 5 Dark - Accent 5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8da9db" w:themeColor="accent5" w:themeTint="9A" w:sz="32" w:space="0"/>
        <w:left w:val="single" w:color="8da9db" w:themeColor="accent5" w:themeTint="9A" w:sz="32" w:space="0"/>
        <w:bottom w:val="single" w:color="8da9db" w:themeColor="accent5" w:themeTint="9A" w:sz="32" w:space="0"/>
        <w:right w:val="single" w:color="8da9db" w:themeColor="accent5" w:themeTint="9A" w:sz="32" w:space="0"/>
      </w:tblBorders>
      <w:shd w:val="clear" w:color="8da9db" w:themeColor="accent5" w:themeTint="9A" w:fill="8da9db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8da9db" w:themeColor="accent5" w:themeTint="9A" w:fill="8da9db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8da9db" w:themeColor="accent5" w:themeTint="9A" w:fill="8da9db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8da9db" w:themeColor="accent5" w:themeTint="9A" w:fill="8da9db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8da9db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8da9db" w:themeColor="accent5" w:themeTint="9A" w:fill="8da9db" w:themeFill="accent5" w:themeFillTint="9A"/>
        <w:tcBorders>
          <w:top w:val="single" w:color="8da9db" w:themeColor="accent5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8da9db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 w:customStyle="1">
    <w:name w:val="List Table 5 Dark - Accent 6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9d08e" w:themeColor="accent6" w:themeTint="98" w:sz="32" w:space="0"/>
        <w:left w:val="single" w:color="a9d08e" w:themeColor="accent6" w:themeTint="98" w:sz="32" w:space="0"/>
        <w:bottom w:val="single" w:color="a9d08e" w:themeColor="accent6" w:themeTint="98" w:sz="32" w:space="0"/>
        <w:right w:val="single" w:color="a9d08e" w:themeColor="accent6" w:themeTint="98" w:sz="32" w:space="0"/>
      </w:tblBorders>
      <w:shd w:val="clear" w:color="a9d08e" w:themeColor="accent6" w:themeTint="98" w:fill="a9d08e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9d08e" w:themeColor="accent6" w:themeTint="98" w:fill="a9d08e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a9d08e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a9d08e" w:themeColor="accent6" w:themeTint="98" w:fill="a9d08e" w:themeFill="accent6" w:themeFillTint="98"/>
        <w:tcBorders>
          <w:top w:val="single" w:color="a9d08e" w:themeColor="accent6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a9d08e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List Table 6 Colorful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 w:customStyle="1">
    <w:name w:val="List Table 6 Colorful - Accent 1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5b9bd5" w:themeColor="accent1" w:sz="4" w:space="0"/>
        <w:bottom w:val="single" w:color="5b9bd5" w:themeColor="accent1" w:sz="4" w:space="0"/>
      </w:tblBorders>
    </w:tblPr>
    <w:tcPr>
      <w:tcBorders/>
    </w:tcPr>
    <w:tblStylePr w:type="band1Horz">
      <w:rPr>
        <w:rFonts w:ascii="Arial" w:hAnsi="Arial"/>
        <w:color w:val="245a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d5e5f4" w:themeColor="accent1" w:themeTint="40" w:fill="d5e5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5e5f4" w:themeColor="accent1" w:themeTint="40" w:fill="d5e5f4" w:themeFill="accent1" w:themeFillTint="40"/>
        <w:tcBorders/>
      </w:tcPr>
    </w:tblStylePr>
    <w:tblStylePr w:type="band2Horz">
      <w:rPr>
        <w:rFonts w:ascii="Arial" w:hAnsi="Arial"/>
        <w:color w:val="245a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a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a8d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5b9bd5" w:themeColor="accent1" w:sz="4" w:space="0"/>
        </w:tcBorders>
      </w:tcPr>
    </w:tblStylePr>
    <w:tblStylePr w:type="lastCol">
      <w:rPr>
        <w:b/>
        <w:color w:val="245a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a8d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5b9bd5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 w:customStyle="1">
    <w:name w:val="List Table 6 Colorful - Accent 2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4b184" w:themeColor="accent2" w:themeTint="97" w:sz="4" w:space="0"/>
        <w:bottom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f4b184" w:themeColor="accent2" w:themeTint="97" w:sz="4" w:space="0"/>
        </w:tcBorders>
      </w:tcPr>
    </w:tblStylePr>
    <w:tblStylePr w:type="lastCol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f4b184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 w:customStyle="1">
    <w:name w:val="List Table 6 Colorful - Accent 3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9c9c9" w:themeColor="accent3" w:themeTint="98" w:sz="4" w:space="0"/>
        <w:bottom w:val="single" w:color="c9c9c9" w:themeColor="accent3" w:themeTint="98" w:sz="4" w:space="0"/>
      </w:tblBorders>
    </w:tblPr>
    <w:tcPr>
      <w:tcBorders/>
    </w:tcPr>
    <w:tblStylePr w:type="band1Horz">
      <w:rPr>
        <w:rFonts w:ascii="Arial" w:hAnsi="Arial"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9c9c9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9c9c9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c9c9c9" w:themeColor="accent3" w:themeTint="98" w:sz="4" w:space="0"/>
        </w:tcBorders>
      </w:tcPr>
    </w:tblStylePr>
    <w:tblStylePr w:type="lastCol">
      <w:rPr>
        <w:b/>
        <w:color w:val="c9c9c9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9c9c9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c9c9c9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 w:customStyle="1">
    <w:name w:val="List Table 6 Colorful - Accent 4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d865" w:themeColor="accent4" w:themeTint="9A" w:sz="4" w:space="0"/>
        <w:bottom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ffd865" w:themeColor="accent4" w:themeTint="9A" w:sz="4" w:space="0"/>
        </w:tcBorders>
      </w:tcPr>
    </w:tblStylePr>
    <w:tblStylePr w:type="lastCol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ffd865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 w:customStyle="1">
    <w:name w:val="List Table 6 Colorful - Accent 5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8da9db" w:themeColor="accent5" w:themeTint="9A" w:sz="4" w:space="0"/>
        <w:bottom w:val="single" w:color="8da9db" w:themeColor="accent5" w:themeTint="9A" w:sz="4" w:space="0"/>
      </w:tblBorders>
    </w:tblPr>
    <w:tcPr>
      <w:tcBorders/>
    </w:tcPr>
    <w:tblStylePr w:type="band1Horz">
      <w:rPr>
        <w:rFonts w:ascii="Arial" w:hAnsi="Arial"/>
        <w:color w:val="8da9db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cfdbf0" w:themeColor="accent5" w:themeTint="40" w:fill="cfdb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fdbf0" w:themeColor="accent5" w:themeTint="40" w:fill="cfdbf0" w:themeFill="accent5" w:themeFillTint="40"/>
        <w:tcBorders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8da9db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8da9db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8da9db" w:themeColor="accent5" w:themeTint="9A" w:sz="4" w:space="0"/>
        </w:tcBorders>
      </w:tcPr>
    </w:tblStylePr>
    <w:tblStylePr w:type="lastCol">
      <w:rPr>
        <w:b/>
        <w:color w:val="8da9db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8da9db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8da9db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 w:customStyle="1">
    <w:name w:val="List Table 6 Colorful - Accent 6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9d08e" w:themeColor="accent6" w:themeTint="98" w:sz="4" w:space="0"/>
        <w:bottom w:val="single" w:color="a9d08e" w:themeColor="accent6" w:themeTint="98" w:sz="4" w:space="0"/>
      </w:tblBorders>
    </w:tblPr>
    <w:tcPr>
      <w:tcBorders/>
    </w:tcPr>
    <w:tblStylePr w:type="band1Horz">
      <w:rPr>
        <w:rFonts w:ascii="Arial" w:hAnsi="Arial"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a9d08e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a9d08e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a9d08e" w:themeColor="accent6" w:themeTint="98" w:sz="4" w:space="0"/>
        </w:tcBorders>
      </w:tcPr>
    </w:tblStylePr>
    <w:tblStylePr w:type="lastCol">
      <w:rPr>
        <w:b/>
        <w:color w:val="a9d08e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a9d08e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a9d08e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List Table 7 Colorful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 w:customStyle="1">
    <w:name w:val="List Table 7 Colorful - Accent 1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5b9bd5" w:themeColor="accent1" w:sz="4" w:space="0"/>
      </w:tblBorders>
    </w:tblPr>
    <w:tcPr>
      <w:tcBorders/>
    </w:tcPr>
    <w:tblStylePr w:type="band1Horz">
      <w:rPr>
        <w:rFonts w:ascii="Arial" w:hAnsi="Arial"/>
        <w:color w:val="245a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d5e5f4" w:themeColor="accent1" w:themeTint="40" w:fill="d5e5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5e5f4" w:themeColor="accent1" w:themeTint="40" w:fill="d5e5f4" w:themeFill="accent1" w:themeFillTint="40"/>
        <w:tcBorders/>
      </w:tcPr>
    </w:tblStylePr>
    <w:tblStylePr w:type="band2Horz">
      <w:rPr>
        <w:rFonts w:ascii="Arial" w:hAnsi="Arial"/>
        <w:color w:val="245a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a8d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5b9bd5" w:themeColor="accent1" w:sz="4" w:space="0"/>
        </w:tcBorders>
      </w:tcPr>
    </w:tblStylePr>
    <w:tblStylePr w:type="firstRow">
      <w:rPr>
        <w:rFonts w:ascii="Arial" w:hAnsi="Arial"/>
        <w:i/>
        <w:color w:val="245a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5b9bd5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5b9bd5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5b9bd5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 w:customStyle="1">
    <w:name w:val="List Table 7 Colorful - Accent 2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4b184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4b184" w:themeColor="accent2" w:themeTint="97" w:sz="4" w:space="0"/>
        </w:tcBorders>
      </w:tcPr>
    </w:tblStylePr>
    <w:tblStylePr w:type="firstRow">
      <w:rPr>
        <w:rFonts w:ascii="Arial" w:hAnsi="Arial"/>
        <w:i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4b184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f4b184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 w:customStyle="1">
    <w:name w:val="List Table 7 Colorful - Accent 3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c9c9c9" w:themeColor="accent3" w:themeTint="98" w:sz="4" w:space="0"/>
      </w:tblBorders>
    </w:tblPr>
    <w:tcPr>
      <w:tcBorders/>
    </w:tcPr>
    <w:tblStylePr w:type="band1Horz">
      <w:rPr>
        <w:rFonts w:ascii="Arial" w:hAnsi="Arial"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9c9c9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9c9c9" w:themeColor="accent3" w:themeTint="98" w:sz="4" w:space="0"/>
        </w:tcBorders>
      </w:tcPr>
    </w:tblStylePr>
    <w:tblStylePr w:type="firstRow">
      <w:rPr>
        <w:rFonts w:ascii="Arial" w:hAnsi="Arial"/>
        <w:i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9c9c9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c9c9c9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c9c9c9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 w:customStyle="1">
    <w:name w:val="List Table 7 Colorful - Accent 4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fd865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fd865" w:themeColor="accent4" w:themeTint="9A" w:sz="4" w:space="0"/>
        </w:tcBorders>
      </w:tcPr>
    </w:tblStylePr>
    <w:tblStylePr w:type="firstRow">
      <w:rPr>
        <w:rFonts w:ascii="Arial" w:hAnsi="Arial"/>
        <w:i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fd865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ffd865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 w:customStyle="1">
    <w:name w:val="List Table 7 Colorful - Accent 5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8da9db" w:themeColor="accent5" w:themeTint="9A" w:sz="4" w:space="0"/>
      </w:tblBorders>
    </w:tblPr>
    <w:tcPr>
      <w:tcBorders/>
    </w:tcPr>
    <w:tblStylePr w:type="band1Horz">
      <w:rPr>
        <w:rFonts w:ascii="Arial" w:hAnsi="Arial"/>
        <w:color w:val="8da9db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cfdbf0" w:themeColor="accent5" w:themeTint="40" w:fill="cfdb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fdbf0" w:themeColor="accent5" w:themeTint="40" w:fill="cfdbf0" w:themeFill="accent5" w:themeFillTint="40"/>
        <w:tcBorders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8da9db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8da9db" w:themeColor="accent5" w:themeTint="9A" w:sz="4" w:space="0"/>
        </w:tcBorders>
      </w:tcPr>
    </w:tblStylePr>
    <w:tblStylePr w:type="firstRow">
      <w:rPr>
        <w:rFonts w:ascii="Arial" w:hAnsi="Arial"/>
        <w:i/>
        <w:color w:val="8da9db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8da9db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8da9db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8da9db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 w:customStyle="1">
    <w:name w:val="List Table 7 Colorful - Accent 6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a9d08e" w:themeColor="accent6" w:themeTint="98" w:sz="4" w:space="0"/>
      </w:tblBorders>
    </w:tblPr>
    <w:tcPr>
      <w:tcBorders/>
    </w:tcPr>
    <w:tblStylePr w:type="band1Horz">
      <w:rPr>
        <w:rFonts w:ascii="Arial" w:hAnsi="Arial"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a9d08e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9d08e" w:themeColor="accent6" w:themeTint="98" w:sz="4" w:space="0"/>
        </w:tcBorders>
      </w:tcPr>
    </w:tblStylePr>
    <w:tblStylePr w:type="firstRow">
      <w:rPr>
        <w:rFonts w:ascii="Arial" w:hAnsi="Arial"/>
        <w:i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9d08e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a9d08e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9d08e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 w:customStyle="1">
    <w:name w:val="Lined - Accent"/>
    <w:basedOn w:val="729"/>
    <w:uiPriority w:val="99"/>
    <w:pPr>
      <w:pBdr/>
      <w:spacing w:after="0" w:line="240" w:lineRule="auto"/>
      <w:ind/>
    </w:pPr>
    <w:rPr>
      <w:color w:val="404040"/>
      <w:sz w:val="20"/>
      <w:szCs w:val="20"/>
      <w:lang w:eastAsia="ru-RU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 w:customStyle="1">
    <w:name w:val="Lined - Accent 1"/>
    <w:basedOn w:val="729"/>
    <w:uiPriority w:val="99"/>
    <w:pPr>
      <w:pBdr/>
      <w:spacing w:after="0" w:line="240" w:lineRule="auto"/>
      <w:ind/>
    </w:pPr>
    <w:rPr>
      <w:color w:val="404040"/>
      <w:sz w:val="20"/>
      <w:szCs w:val="20"/>
      <w:lang w:eastAsia="ru-RU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dff1" w:themeColor="accent1" w:themeTint="50" w:fill="cbdff1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dff1" w:themeColor="accent1" w:themeTint="50" w:fill="cbdff1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68a2d8" w:themeColor="accent1" w:themeTint="EA" w:fill="68a2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68a2d8" w:themeColor="accent1" w:themeTint="EA" w:fill="68a2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68a2d8" w:themeColor="accent1" w:themeTint="EA" w:fill="68a2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68a2d8" w:themeColor="accent1" w:themeTint="EA" w:fill="68a2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 w:customStyle="1">
    <w:name w:val="Lined - Accent 2"/>
    <w:basedOn w:val="729"/>
    <w:uiPriority w:val="99"/>
    <w:pPr>
      <w:pBdr/>
      <w:spacing w:after="0" w:line="240" w:lineRule="auto"/>
      <w:ind/>
    </w:pPr>
    <w:rPr>
      <w:color w:val="404040"/>
      <w:sz w:val="20"/>
      <w:szCs w:val="20"/>
      <w:lang w:eastAsia="ru-RU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 w:customStyle="1">
    <w:name w:val="Lined - Accent 3"/>
    <w:basedOn w:val="729"/>
    <w:uiPriority w:val="99"/>
    <w:pPr>
      <w:pBdr/>
      <w:spacing w:after="0" w:line="240" w:lineRule="auto"/>
      <w:ind/>
    </w:pPr>
    <w:rPr>
      <w:color w:val="404040"/>
      <w:sz w:val="20"/>
      <w:szCs w:val="20"/>
      <w:lang w:eastAsia="ru-RU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 w:customStyle="1">
    <w:name w:val="Lined - Accent 4"/>
    <w:basedOn w:val="729"/>
    <w:uiPriority w:val="99"/>
    <w:pPr>
      <w:pBdr/>
      <w:spacing w:after="0" w:line="240" w:lineRule="auto"/>
      <w:ind/>
    </w:pPr>
    <w:rPr>
      <w:color w:val="404040"/>
      <w:sz w:val="20"/>
      <w:szCs w:val="20"/>
      <w:lang w:eastAsia="ru-RU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 w:customStyle="1">
    <w:name w:val="Lined - Accent 5"/>
    <w:basedOn w:val="729"/>
    <w:uiPriority w:val="99"/>
    <w:pPr>
      <w:pBdr/>
      <w:spacing w:after="0" w:line="240" w:lineRule="auto"/>
      <w:ind/>
    </w:pPr>
    <w:rPr>
      <w:color w:val="404040"/>
      <w:sz w:val="20"/>
      <w:szCs w:val="20"/>
      <w:lang w:eastAsia="ru-RU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e2f3" w:themeColor="accent5" w:themeTint="34" w:fill="d8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e2f3" w:themeColor="accent5" w:themeTint="34" w:fill="d8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472c4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472c4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472c4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472c4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 w:customStyle="1">
    <w:name w:val="Lined - Accent 6"/>
    <w:basedOn w:val="729"/>
    <w:uiPriority w:val="99"/>
    <w:pPr>
      <w:pBdr/>
      <w:spacing w:after="0" w:line="240" w:lineRule="auto"/>
      <w:ind/>
    </w:pPr>
    <w:rPr>
      <w:color w:val="404040"/>
      <w:sz w:val="20"/>
      <w:szCs w:val="20"/>
      <w:lang w:eastAsia="ru-RU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 w:customStyle="1">
    <w:name w:val="Bordered &amp; Lined - Accent"/>
    <w:basedOn w:val="729"/>
    <w:uiPriority w:val="99"/>
    <w:pPr>
      <w:pBdr/>
      <w:spacing w:after="0" w:line="240" w:lineRule="auto"/>
      <w:ind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 w:customStyle="1">
    <w:name w:val="Bordered &amp; Lined - Accent 1"/>
    <w:basedOn w:val="729"/>
    <w:uiPriority w:val="99"/>
    <w:pPr>
      <w:pBdr/>
      <w:spacing w:after="0" w:line="240" w:lineRule="auto"/>
      <w:ind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45a8d" w:themeColor="accent1" w:themeShade="95" w:sz="4" w:space="0"/>
        <w:left w:val="single" w:color="245a8d" w:themeColor="accent1" w:themeShade="95" w:sz="4" w:space="0"/>
        <w:bottom w:val="single" w:color="245a8d" w:themeColor="accent1" w:themeShade="95" w:sz="4" w:space="0"/>
        <w:right w:val="single" w:color="245a8d" w:themeColor="accent1" w:themeShade="95" w:sz="4" w:space="0"/>
        <w:insideH w:val="single" w:color="245a8d" w:themeColor="accent1" w:themeShade="95" w:sz="4" w:space="0"/>
        <w:insideV w:val="single" w:color="245a8d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dff1" w:themeColor="accent1" w:themeTint="50" w:fill="cbdff1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dff1" w:themeColor="accent1" w:themeTint="50" w:fill="cbdff1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68a2d8" w:themeColor="accent1" w:themeTint="EA" w:fill="68a2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68a2d8" w:themeColor="accent1" w:themeTint="EA" w:fill="68a2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68a2d8" w:themeColor="accent1" w:themeTint="EA" w:fill="68a2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68a2d8" w:themeColor="accent1" w:themeTint="EA" w:fill="68a2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 w:customStyle="1">
    <w:name w:val="Bordered &amp; Lined - Accent 2"/>
    <w:basedOn w:val="729"/>
    <w:uiPriority w:val="99"/>
    <w:pPr>
      <w:pBdr/>
      <w:spacing w:after="0" w:line="240" w:lineRule="auto"/>
      <w:ind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99460d" w:themeColor="accent2" w:themeShade="95" w:sz="4" w:space="0"/>
        <w:left w:val="single" w:color="99460d" w:themeColor="accent2" w:themeShade="95" w:sz="4" w:space="0"/>
        <w:bottom w:val="single" w:color="99460d" w:themeColor="accent2" w:themeShade="95" w:sz="4" w:space="0"/>
        <w:right w:val="single" w:color="99460d" w:themeColor="accent2" w:themeShade="95" w:sz="4" w:space="0"/>
        <w:insideH w:val="single" w:color="99460d" w:themeColor="accent2" w:themeShade="95" w:sz="4" w:space="0"/>
        <w:insideV w:val="single" w:color="99460d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 w:customStyle="1">
    <w:name w:val="Bordered &amp; Lined - Accent 3"/>
    <w:basedOn w:val="729"/>
    <w:uiPriority w:val="99"/>
    <w:pPr>
      <w:pBdr/>
      <w:spacing w:after="0" w:line="240" w:lineRule="auto"/>
      <w:ind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606060" w:themeColor="accent3" w:themeShade="95" w:sz="4" w:space="0"/>
        <w:left w:val="single" w:color="606060" w:themeColor="accent3" w:themeShade="95" w:sz="4" w:space="0"/>
        <w:bottom w:val="single" w:color="606060" w:themeColor="accent3" w:themeShade="95" w:sz="4" w:space="0"/>
        <w:right w:val="single" w:color="606060" w:themeColor="accent3" w:themeShade="95" w:sz="4" w:space="0"/>
        <w:insideH w:val="single" w:color="606060" w:themeColor="accent3" w:themeShade="95" w:sz="4" w:space="0"/>
        <w:insideV w:val="single" w:color="60606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 w:customStyle="1">
    <w:name w:val="Bordered &amp; Lined - Accent 4"/>
    <w:basedOn w:val="729"/>
    <w:uiPriority w:val="99"/>
    <w:pPr>
      <w:pBdr/>
      <w:spacing w:after="0" w:line="240" w:lineRule="auto"/>
      <w:ind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957000" w:themeColor="accent4" w:themeShade="95" w:sz="4" w:space="0"/>
        <w:left w:val="single" w:color="957000" w:themeColor="accent4" w:themeShade="95" w:sz="4" w:space="0"/>
        <w:bottom w:val="single" w:color="957000" w:themeColor="accent4" w:themeShade="95" w:sz="4" w:space="0"/>
        <w:right w:val="single" w:color="957000" w:themeColor="accent4" w:themeShade="95" w:sz="4" w:space="0"/>
        <w:insideH w:val="single" w:color="957000" w:themeColor="accent4" w:themeShade="95" w:sz="4" w:space="0"/>
        <w:insideV w:val="single" w:color="957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 w:customStyle="1">
    <w:name w:val="Bordered &amp; Lined - Accent 5"/>
    <w:basedOn w:val="729"/>
    <w:uiPriority w:val="99"/>
    <w:pPr>
      <w:pBdr/>
      <w:spacing w:after="0" w:line="240" w:lineRule="auto"/>
      <w:ind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54175" w:themeColor="accent5" w:themeShade="95" w:sz="4" w:space="0"/>
        <w:left w:val="single" w:color="254175" w:themeColor="accent5" w:themeShade="95" w:sz="4" w:space="0"/>
        <w:bottom w:val="single" w:color="254175" w:themeColor="accent5" w:themeShade="95" w:sz="4" w:space="0"/>
        <w:right w:val="single" w:color="254175" w:themeColor="accent5" w:themeShade="95" w:sz="4" w:space="0"/>
        <w:insideH w:val="single" w:color="254175" w:themeColor="accent5" w:themeShade="95" w:sz="4" w:space="0"/>
        <w:insideV w:val="single" w:color="254175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e2f3" w:themeColor="accent5" w:themeTint="34" w:fill="d8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e2f3" w:themeColor="accent5" w:themeTint="34" w:fill="d8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472c4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472c4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472c4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472c4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 w:customStyle="1">
    <w:name w:val="Bordered &amp; Lined - Accent 6"/>
    <w:basedOn w:val="729"/>
    <w:uiPriority w:val="99"/>
    <w:pPr>
      <w:pBdr/>
      <w:spacing w:after="0" w:line="240" w:lineRule="auto"/>
      <w:ind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16429" w:themeColor="accent6" w:themeShade="95" w:sz="4" w:space="0"/>
        <w:left w:val="single" w:color="416429" w:themeColor="accent6" w:themeShade="95" w:sz="4" w:space="0"/>
        <w:bottom w:val="single" w:color="416429" w:themeColor="accent6" w:themeShade="95" w:sz="4" w:space="0"/>
        <w:right w:val="single" w:color="416429" w:themeColor="accent6" w:themeShade="95" w:sz="4" w:space="0"/>
        <w:insideH w:val="single" w:color="416429" w:themeColor="accent6" w:themeShade="95" w:sz="4" w:space="0"/>
        <w:insideV w:val="single" w:color="416429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 w:customStyle="1">
    <w:name w:val="Bordered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 w:customStyle="1">
    <w:name w:val="Bordered - Accent 1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cd6ee" w:themeColor="accent1" w:themeTint="67" w:sz="4" w:space="0"/>
        <w:left w:val="single" w:color="bcd6ee" w:themeColor="accent1" w:themeTint="67" w:sz="4" w:space="0"/>
        <w:bottom w:val="single" w:color="bcd6ee" w:themeColor="accent1" w:themeTint="67" w:sz="4" w:space="0"/>
        <w:right w:val="single" w:color="bcd6ee" w:themeColor="accent1" w:themeTint="67" w:sz="4" w:space="0"/>
        <w:insideH w:val="single" w:color="bcd6ee" w:themeColor="accent1" w:themeTint="67" w:sz="4" w:space="0"/>
        <w:insideV w:val="single" w:color="bcd6ee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cd6ee" w:themeColor="accent1" w:themeTint="67" w:sz="4" w:space="0"/>
          <w:left w:val="single" w:color="bcd6ee" w:themeColor="accent1" w:themeTint="67" w:sz="4" w:space="0"/>
          <w:bottom w:val="single" w:color="bcd6ee" w:themeColor="accent1" w:themeTint="67" w:sz="4" w:space="0"/>
          <w:right w:val="single" w:color="bcd6ee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5b9bd5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5b9bd5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5b9bd5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 w:customStyle="1">
    <w:name w:val="Bordered - Accent 2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f4b184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4b184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4b184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 w:customStyle="1">
    <w:name w:val="Bordered - Accent 3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c9c9c9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9c9c9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9c9c9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 w:customStyle="1">
    <w:name w:val="Bordered - Accent 4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ffd865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fd865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fd865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 w:customStyle="1">
    <w:name w:val="Bordered - Accent 5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3c5e7" w:themeColor="accent5" w:themeTint="67" w:sz="4" w:space="0"/>
        <w:left w:val="single" w:color="b3c5e7" w:themeColor="accent5" w:themeTint="67" w:sz="4" w:space="0"/>
        <w:bottom w:val="single" w:color="b3c5e7" w:themeColor="accent5" w:themeTint="67" w:sz="4" w:space="0"/>
        <w:right w:val="single" w:color="b3c5e7" w:themeColor="accent5" w:themeTint="67" w:sz="4" w:space="0"/>
        <w:insideH w:val="single" w:color="b3c5e7" w:themeColor="accent5" w:themeTint="67" w:sz="4" w:space="0"/>
        <w:insideV w:val="single" w:color="b3c5e7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3c5e7" w:themeColor="accent5" w:themeTint="67" w:sz="4" w:space="0"/>
          <w:left w:val="single" w:color="b3c5e7" w:themeColor="accent5" w:themeTint="67" w:sz="4" w:space="0"/>
          <w:bottom w:val="single" w:color="b3c5e7" w:themeColor="accent5" w:themeTint="67" w:sz="4" w:space="0"/>
          <w:right w:val="single" w:color="b3c5e7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8da9db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8da9db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8da9db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 w:customStyle="1">
    <w:name w:val="Bordered - Accent 6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a9d08e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a9d08e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a9d08e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857" w:customStyle="1">
    <w:name w:val="Заголовок 1 Знак"/>
    <w:basedOn w:val="728"/>
    <w:link w:val="719"/>
    <w:uiPriority w:val="9"/>
    <w:pPr>
      <w:pBdr/>
      <w:spacing/>
      <w:ind/>
    </w:pPr>
    <w:rPr>
      <w:rFonts w:ascii="Arial" w:hAnsi="Arial" w:eastAsia="Arial" w:cs="Arial"/>
      <w:color w:val="2e74b5" w:themeColor="accent1" w:themeShade="BF"/>
      <w:sz w:val="40"/>
      <w:szCs w:val="40"/>
    </w:rPr>
  </w:style>
  <w:style w:type="character" w:styleId="858" w:customStyle="1">
    <w:name w:val="Заголовок 2 Знак"/>
    <w:basedOn w:val="728"/>
    <w:link w:val="720"/>
    <w:uiPriority w:val="9"/>
    <w:pPr>
      <w:pBdr/>
      <w:spacing/>
      <w:ind/>
    </w:pPr>
    <w:rPr>
      <w:rFonts w:ascii="Arial" w:hAnsi="Arial" w:eastAsia="Arial" w:cs="Arial"/>
      <w:color w:val="2e74b5" w:themeColor="accent1" w:themeShade="BF"/>
      <w:sz w:val="32"/>
      <w:szCs w:val="32"/>
    </w:rPr>
  </w:style>
  <w:style w:type="character" w:styleId="859" w:customStyle="1">
    <w:name w:val="Заголовок 3 Знак"/>
    <w:basedOn w:val="728"/>
    <w:link w:val="721"/>
    <w:uiPriority w:val="9"/>
    <w:pPr>
      <w:pBdr/>
      <w:spacing/>
      <w:ind/>
    </w:pPr>
    <w:rPr>
      <w:rFonts w:ascii="Arial" w:hAnsi="Arial" w:eastAsia="Arial" w:cs="Arial"/>
      <w:color w:val="2e74b5" w:themeColor="accent1" w:themeShade="BF"/>
      <w:sz w:val="28"/>
      <w:szCs w:val="28"/>
    </w:rPr>
  </w:style>
  <w:style w:type="character" w:styleId="860" w:customStyle="1">
    <w:name w:val="Заголовок 4 Знак"/>
    <w:basedOn w:val="728"/>
    <w:link w:val="722"/>
    <w:uiPriority w:val="9"/>
    <w:pPr>
      <w:pBdr/>
      <w:spacing/>
      <w:ind/>
    </w:pPr>
    <w:rPr>
      <w:rFonts w:ascii="Arial" w:hAnsi="Arial" w:eastAsia="Arial" w:cs="Arial"/>
      <w:i/>
      <w:iCs/>
      <w:color w:val="2e74b5" w:themeColor="accent1" w:themeShade="BF"/>
    </w:rPr>
  </w:style>
  <w:style w:type="character" w:styleId="861" w:customStyle="1">
    <w:name w:val="Заголовок 5 Знак"/>
    <w:basedOn w:val="728"/>
    <w:link w:val="723"/>
    <w:uiPriority w:val="9"/>
    <w:pPr>
      <w:pBdr/>
      <w:spacing/>
      <w:ind/>
    </w:pPr>
    <w:rPr>
      <w:rFonts w:ascii="Arial" w:hAnsi="Arial" w:eastAsia="Arial" w:cs="Arial"/>
      <w:color w:val="2e74b5" w:themeColor="accent1" w:themeShade="BF"/>
    </w:rPr>
  </w:style>
  <w:style w:type="character" w:styleId="862" w:customStyle="1">
    <w:name w:val="Заголовок 6 Знак"/>
    <w:basedOn w:val="728"/>
    <w:link w:val="724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863" w:customStyle="1">
    <w:name w:val="Заголовок 7 Знак"/>
    <w:basedOn w:val="728"/>
    <w:link w:val="725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864" w:customStyle="1">
    <w:name w:val="Заголовок 8 Знак"/>
    <w:basedOn w:val="728"/>
    <w:link w:val="72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65" w:customStyle="1">
    <w:name w:val="Заголовок 9 Знак"/>
    <w:basedOn w:val="728"/>
    <w:link w:val="72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866">
    <w:name w:val="Title"/>
    <w:basedOn w:val="718"/>
    <w:next w:val="718"/>
    <w:link w:val="867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867" w:customStyle="1">
    <w:name w:val="Заголовок Знак"/>
    <w:basedOn w:val="728"/>
    <w:link w:val="866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868">
    <w:name w:val="Subtitle"/>
    <w:basedOn w:val="718"/>
    <w:next w:val="718"/>
    <w:link w:val="869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869" w:customStyle="1">
    <w:name w:val="Подзаголовок Знак"/>
    <w:basedOn w:val="728"/>
    <w:link w:val="868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870">
    <w:name w:val="Quote"/>
    <w:basedOn w:val="718"/>
    <w:next w:val="718"/>
    <w:link w:val="871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871" w:customStyle="1">
    <w:name w:val="Цитата 2 Знак"/>
    <w:basedOn w:val="728"/>
    <w:link w:val="870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872">
    <w:name w:val="Intense Emphasis"/>
    <w:basedOn w:val="728"/>
    <w:uiPriority w:val="21"/>
    <w:qFormat/>
    <w:pPr>
      <w:pBdr/>
      <w:spacing/>
      <w:ind/>
    </w:pPr>
    <w:rPr>
      <w:i/>
      <w:iCs/>
      <w:color w:val="2e74b5" w:themeColor="accent1" w:themeShade="BF"/>
    </w:rPr>
  </w:style>
  <w:style w:type="paragraph" w:styleId="873">
    <w:name w:val="Intense Quote"/>
    <w:basedOn w:val="718"/>
    <w:next w:val="718"/>
    <w:link w:val="874"/>
    <w:uiPriority w:val="30"/>
    <w:qFormat/>
    <w:pPr>
      <w:pBdr>
        <w:top w:val="single" w:color="2e74b5" w:themeColor="accent1" w:themeShade="BF" w:sz="4" w:space="10"/>
        <w:bottom w:val="single" w:color="2e74b5" w:themeColor="accent1" w:themeShade="BF" w:sz="4" w:space="10"/>
      </w:pBdr>
      <w:spacing w:after="360" w:before="360"/>
      <w:ind w:right="864" w:left="864"/>
      <w:jc w:val="center"/>
    </w:pPr>
    <w:rPr>
      <w:i/>
      <w:iCs/>
      <w:color w:val="2e74b5" w:themeColor="accent1" w:themeShade="BF"/>
    </w:rPr>
  </w:style>
  <w:style w:type="character" w:styleId="874" w:customStyle="1">
    <w:name w:val="Выделенная цитата Знак"/>
    <w:basedOn w:val="728"/>
    <w:link w:val="873"/>
    <w:uiPriority w:val="30"/>
    <w:pPr>
      <w:pBdr/>
      <w:spacing/>
      <w:ind/>
    </w:pPr>
    <w:rPr>
      <w:i/>
      <w:iCs/>
      <w:color w:val="2e74b5" w:themeColor="accent1" w:themeShade="BF"/>
    </w:rPr>
  </w:style>
  <w:style w:type="character" w:styleId="875">
    <w:name w:val="Intense Reference"/>
    <w:basedOn w:val="728"/>
    <w:uiPriority w:val="32"/>
    <w:qFormat/>
    <w:pPr>
      <w:pBdr/>
      <w:spacing/>
      <w:ind/>
    </w:pPr>
    <w:rPr>
      <w:b/>
      <w:bCs/>
      <w:smallCaps/>
      <w:color w:val="2e74b5" w:themeColor="accent1" w:themeShade="BF"/>
      <w:spacing w:val="5"/>
    </w:rPr>
  </w:style>
  <w:style w:type="character" w:styleId="876">
    <w:name w:val="Subtle Emphasis"/>
    <w:basedOn w:val="728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877">
    <w:name w:val="Emphasis"/>
    <w:basedOn w:val="728"/>
    <w:uiPriority w:val="20"/>
    <w:qFormat/>
    <w:pPr>
      <w:pBdr/>
      <w:spacing/>
      <w:ind/>
    </w:pPr>
    <w:rPr>
      <w:i/>
      <w:iCs/>
    </w:rPr>
  </w:style>
  <w:style w:type="character" w:styleId="878">
    <w:name w:val="Strong"/>
    <w:basedOn w:val="728"/>
    <w:uiPriority w:val="22"/>
    <w:qFormat/>
    <w:pPr>
      <w:pBdr/>
      <w:spacing/>
      <w:ind/>
    </w:pPr>
    <w:rPr>
      <w:b/>
      <w:bCs/>
    </w:rPr>
  </w:style>
  <w:style w:type="character" w:styleId="879">
    <w:name w:val="Subtle Reference"/>
    <w:basedOn w:val="728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880">
    <w:name w:val="Book Title"/>
    <w:basedOn w:val="728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881">
    <w:name w:val="Header"/>
    <w:basedOn w:val="718"/>
    <w:link w:val="882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882" w:customStyle="1">
    <w:name w:val="Верхний колонтитул Знак"/>
    <w:basedOn w:val="728"/>
    <w:link w:val="881"/>
    <w:uiPriority w:val="99"/>
    <w:pPr>
      <w:pBdr/>
      <w:spacing/>
      <w:ind/>
    </w:pPr>
  </w:style>
  <w:style w:type="paragraph" w:styleId="883">
    <w:name w:val="Footer"/>
    <w:basedOn w:val="718"/>
    <w:link w:val="884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884" w:customStyle="1">
    <w:name w:val="Нижний колонтитул Знак"/>
    <w:basedOn w:val="728"/>
    <w:link w:val="883"/>
    <w:uiPriority w:val="99"/>
    <w:pPr>
      <w:pBdr/>
      <w:spacing/>
      <w:ind/>
    </w:pPr>
  </w:style>
  <w:style w:type="paragraph" w:styleId="885">
    <w:name w:val="Caption"/>
    <w:basedOn w:val="718"/>
    <w:next w:val="718"/>
    <w:uiPriority w:val="35"/>
    <w:unhideWhenUsed/>
    <w:qFormat/>
    <w:pPr>
      <w:pBdr/>
      <w:spacing w:line="240" w:lineRule="auto"/>
      <w:ind/>
    </w:pPr>
    <w:rPr>
      <w:i/>
      <w:iCs/>
      <w:color w:val="44546a" w:themeColor="text2"/>
      <w:sz w:val="18"/>
      <w:szCs w:val="18"/>
    </w:rPr>
  </w:style>
  <w:style w:type="paragraph" w:styleId="886">
    <w:name w:val="footnote text"/>
    <w:basedOn w:val="718"/>
    <w:link w:val="887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87" w:customStyle="1">
    <w:name w:val="Текст сноски Знак"/>
    <w:basedOn w:val="728"/>
    <w:link w:val="886"/>
    <w:uiPriority w:val="99"/>
    <w:semiHidden/>
    <w:pPr>
      <w:pBdr/>
      <w:spacing/>
      <w:ind/>
    </w:pPr>
    <w:rPr>
      <w:sz w:val="20"/>
      <w:szCs w:val="20"/>
    </w:rPr>
  </w:style>
  <w:style w:type="character" w:styleId="888">
    <w:name w:val="footnote reference"/>
    <w:basedOn w:val="728"/>
    <w:uiPriority w:val="99"/>
    <w:semiHidden/>
    <w:unhideWhenUsed/>
    <w:pPr>
      <w:pBdr/>
      <w:spacing/>
      <w:ind/>
    </w:pPr>
    <w:rPr>
      <w:vertAlign w:val="superscript"/>
    </w:rPr>
  </w:style>
  <w:style w:type="paragraph" w:styleId="889">
    <w:name w:val="endnote text"/>
    <w:basedOn w:val="718"/>
    <w:link w:val="890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90" w:customStyle="1">
    <w:name w:val="Текст концевой сноски Знак"/>
    <w:basedOn w:val="728"/>
    <w:link w:val="889"/>
    <w:uiPriority w:val="99"/>
    <w:semiHidden/>
    <w:pPr>
      <w:pBdr/>
      <w:spacing/>
      <w:ind/>
    </w:pPr>
    <w:rPr>
      <w:sz w:val="20"/>
      <w:szCs w:val="20"/>
    </w:rPr>
  </w:style>
  <w:style w:type="character" w:styleId="891">
    <w:name w:val="endnote reference"/>
    <w:basedOn w:val="728"/>
    <w:uiPriority w:val="99"/>
    <w:semiHidden/>
    <w:unhideWhenUsed/>
    <w:pPr>
      <w:pBdr/>
      <w:spacing/>
      <w:ind/>
    </w:pPr>
    <w:rPr>
      <w:vertAlign w:val="superscript"/>
    </w:rPr>
  </w:style>
  <w:style w:type="character" w:styleId="892">
    <w:name w:val="Hyperlink"/>
    <w:basedOn w:val="728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893">
    <w:name w:val="FollowedHyperlink"/>
    <w:basedOn w:val="728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894">
    <w:name w:val="toc 1"/>
    <w:basedOn w:val="718"/>
    <w:next w:val="718"/>
    <w:uiPriority w:val="39"/>
    <w:unhideWhenUsed/>
    <w:pPr>
      <w:pBdr/>
      <w:spacing w:after="100"/>
      <w:ind/>
    </w:pPr>
  </w:style>
  <w:style w:type="paragraph" w:styleId="895">
    <w:name w:val="toc 2"/>
    <w:basedOn w:val="718"/>
    <w:next w:val="718"/>
    <w:uiPriority w:val="39"/>
    <w:unhideWhenUsed/>
    <w:pPr>
      <w:pBdr/>
      <w:spacing w:after="100"/>
      <w:ind w:left="220"/>
    </w:pPr>
  </w:style>
  <w:style w:type="paragraph" w:styleId="896">
    <w:name w:val="toc 3"/>
    <w:basedOn w:val="718"/>
    <w:next w:val="718"/>
    <w:uiPriority w:val="39"/>
    <w:unhideWhenUsed/>
    <w:pPr>
      <w:pBdr/>
      <w:spacing w:after="100"/>
      <w:ind w:left="440"/>
    </w:pPr>
  </w:style>
  <w:style w:type="paragraph" w:styleId="897">
    <w:name w:val="toc 4"/>
    <w:basedOn w:val="718"/>
    <w:next w:val="718"/>
    <w:uiPriority w:val="39"/>
    <w:unhideWhenUsed/>
    <w:pPr>
      <w:pBdr/>
      <w:spacing w:after="100"/>
      <w:ind w:left="660"/>
    </w:pPr>
  </w:style>
  <w:style w:type="paragraph" w:styleId="898">
    <w:name w:val="toc 5"/>
    <w:basedOn w:val="718"/>
    <w:next w:val="718"/>
    <w:uiPriority w:val="39"/>
    <w:unhideWhenUsed/>
    <w:pPr>
      <w:pBdr/>
      <w:spacing w:after="100"/>
      <w:ind w:left="880"/>
    </w:pPr>
  </w:style>
  <w:style w:type="paragraph" w:styleId="899">
    <w:name w:val="toc 6"/>
    <w:basedOn w:val="718"/>
    <w:next w:val="718"/>
    <w:uiPriority w:val="39"/>
    <w:unhideWhenUsed/>
    <w:pPr>
      <w:pBdr/>
      <w:spacing w:after="100"/>
      <w:ind w:left="1100"/>
    </w:pPr>
  </w:style>
  <w:style w:type="paragraph" w:styleId="900">
    <w:name w:val="toc 7"/>
    <w:basedOn w:val="718"/>
    <w:next w:val="718"/>
    <w:uiPriority w:val="39"/>
    <w:unhideWhenUsed/>
    <w:pPr>
      <w:pBdr/>
      <w:spacing w:after="100"/>
      <w:ind w:left="1320"/>
    </w:pPr>
  </w:style>
  <w:style w:type="paragraph" w:styleId="901">
    <w:name w:val="toc 8"/>
    <w:basedOn w:val="718"/>
    <w:next w:val="718"/>
    <w:uiPriority w:val="39"/>
    <w:unhideWhenUsed/>
    <w:pPr>
      <w:pBdr/>
      <w:spacing w:after="100"/>
      <w:ind w:left="1540"/>
    </w:pPr>
  </w:style>
  <w:style w:type="paragraph" w:styleId="902">
    <w:name w:val="toc 9"/>
    <w:basedOn w:val="718"/>
    <w:next w:val="718"/>
    <w:uiPriority w:val="39"/>
    <w:unhideWhenUsed/>
    <w:pPr>
      <w:pBdr/>
      <w:spacing w:after="100"/>
      <w:ind w:left="1760"/>
    </w:pPr>
  </w:style>
  <w:style w:type="character" w:styleId="903">
    <w:name w:val="Placeholder Text"/>
    <w:basedOn w:val="728"/>
    <w:uiPriority w:val="99"/>
    <w:semiHidden/>
    <w:pPr>
      <w:pBdr/>
      <w:spacing/>
      <w:ind/>
    </w:pPr>
    <w:rPr>
      <w:color w:val="666666"/>
    </w:rPr>
  </w:style>
  <w:style w:type="paragraph" w:styleId="904">
    <w:name w:val="TOC Heading"/>
    <w:uiPriority w:val="39"/>
    <w:unhideWhenUsed/>
    <w:pPr>
      <w:pBdr/>
      <w:spacing/>
      <w:ind/>
    </w:pPr>
  </w:style>
  <w:style w:type="paragraph" w:styleId="905">
    <w:name w:val="table of figures"/>
    <w:basedOn w:val="718"/>
    <w:next w:val="718"/>
    <w:uiPriority w:val="99"/>
    <w:unhideWhenUsed/>
    <w:pPr>
      <w:pBdr/>
      <w:spacing w:after="0"/>
      <w:ind/>
    </w:pPr>
  </w:style>
  <w:style w:type="paragraph" w:styleId="906">
    <w:name w:val="No Spacing"/>
    <w:basedOn w:val="718"/>
    <w:uiPriority w:val="1"/>
    <w:qFormat/>
    <w:pPr>
      <w:pBdr/>
      <w:spacing w:after="0" w:line="240" w:lineRule="auto"/>
      <w:ind/>
    </w:pPr>
  </w:style>
  <w:style w:type="paragraph" w:styleId="907">
    <w:name w:val="List Paragraph"/>
    <w:basedOn w:val="718"/>
    <w:uiPriority w:val="34"/>
    <w:qFormat/>
    <w:pPr>
      <w:pBdr/>
      <w:spacing/>
      <w:ind w:left="720"/>
      <w:contextualSpacing w:val="true"/>
    </w:pPr>
  </w:style>
  <w:style w:type="paragraph" w:styleId="908">
    <w:name w:val="annotation text"/>
    <w:basedOn w:val="718"/>
    <w:link w:val="909"/>
    <w:uiPriority w:val="99"/>
    <w:semiHidden/>
    <w:unhideWhenUsed/>
    <w:pPr>
      <w:pBdr/>
      <w:spacing w:line="240" w:lineRule="auto"/>
      <w:ind/>
    </w:pPr>
    <w:rPr>
      <w:sz w:val="20"/>
      <w:szCs w:val="20"/>
    </w:rPr>
  </w:style>
  <w:style w:type="character" w:styleId="909" w:customStyle="1">
    <w:name w:val="Текст примечания Знак"/>
    <w:basedOn w:val="728"/>
    <w:link w:val="908"/>
    <w:uiPriority w:val="99"/>
    <w:semiHidden/>
    <w:pPr>
      <w:pBdr/>
      <w:spacing/>
      <w:ind/>
    </w:pPr>
    <w:rPr>
      <w:sz w:val="20"/>
      <w:szCs w:val="20"/>
    </w:rPr>
  </w:style>
  <w:style w:type="character" w:styleId="910">
    <w:name w:val="annotation reference"/>
    <w:basedOn w:val="728"/>
    <w:uiPriority w:val="99"/>
    <w:semiHidden/>
    <w:unhideWhenUsed/>
    <w:pPr>
      <w:pBdr/>
      <w:spacing/>
      <w:ind/>
    </w:pPr>
    <w:rPr>
      <w:sz w:val="16"/>
      <w:szCs w:val="16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ONLYOFFICE/9.2.1.8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юлия Воронцова</dc:creator>
  <cp:lastModifiedBy>Чиркова Анастасия (CHIRKA) (CHIRKA@rarus.ru)</cp:lastModifiedBy>
  <cp:revision>3</cp:revision>
  <dcterms:created xsi:type="dcterms:W3CDTF">2026-03-01T10:06:00Z</dcterms:created>
  <dcterms:modified xsi:type="dcterms:W3CDTF">2026-03-04T07:11:44Z</dcterms:modified>
</cp:coreProperties>
</file>