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38" w:rsidRPr="00FA1378" w:rsidRDefault="00D77B38" w:rsidP="00D77B38">
      <w:pPr>
        <w:rPr>
          <w:b/>
        </w:rPr>
      </w:pPr>
      <w:r w:rsidRPr="00FA1378">
        <w:rPr>
          <w:b/>
        </w:rPr>
        <w:t>Порядок обмена электронными документами с Рарус-Софт</w:t>
      </w:r>
    </w:p>
    <w:p w:rsidR="00D77B38" w:rsidRPr="00D77B38" w:rsidRDefault="00D77B38" w:rsidP="00D77B38">
      <w:r w:rsidRPr="00D77B38">
        <w:t xml:space="preserve">Для начала  обмена между ООО «Рарус-Софт» и партнером необходимо, чтобы партнер прислал приглашение к обмену на почту: </w:t>
      </w:r>
      <w:hyperlink r:id="rId6" w:history="1">
        <w:r w:rsidRPr="00D77B38">
          <w:rPr>
            <w:rStyle w:val="a3"/>
          </w:rPr>
          <w:t>its@rarus.ru</w:t>
        </w:r>
      </w:hyperlink>
    </w:p>
    <w:p w:rsidR="00D77B38" w:rsidRPr="00D77B38" w:rsidRDefault="00D77B38" w:rsidP="00D77B38">
      <w:r w:rsidRPr="00D77B38">
        <w:t>Приглашение партнер отправляет из своей учетной системы (ОБ, Бух.базы и др.)</w:t>
      </w:r>
    </w:p>
    <w:p w:rsidR="00D77B38" w:rsidRPr="00D77B38" w:rsidRDefault="00D77B38" w:rsidP="00D77B38">
      <w:r w:rsidRPr="00D77B38">
        <w:t>В течении 2-х рабочих дней после получения приглашения, ответственный сотрудник принимает приглашение и отправляет партнеру подтверждение и тестовый пакет документов, который включает себя (Счет, Счет-фактура, Документ реализации), проведенные  прошлыми периодами.</w:t>
      </w:r>
    </w:p>
    <w:p w:rsidR="00D77B38" w:rsidRPr="00D77B38" w:rsidRDefault="00D77B38" w:rsidP="00D77B38">
      <w:r w:rsidRPr="00D77B38">
        <w:t>В течение 4-х раб дней партнеру необходимо принять ЭД и направить подписанный акт (титул заказчика) в адрес ООО «Рарус-Софт»</w:t>
      </w:r>
    </w:p>
    <w:p w:rsidR="00D77B38" w:rsidRPr="00D77B38" w:rsidRDefault="00D77B38" w:rsidP="00D77B38">
      <w:r w:rsidRPr="00D77B38">
        <w:t xml:space="preserve">В случае проблем с обменом, при необходимости повторного тестового обмена  - партнер должен  обратиться на почту </w:t>
      </w:r>
      <w:hyperlink r:id="rId7" w:history="1">
        <w:r w:rsidRPr="00D77B38">
          <w:rPr>
            <w:rStyle w:val="a3"/>
          </w:rPr>
          <w:t>its@rarus.ru</w:t>
        </w:r>
      </w:hyperlink>
    </w:p>
    <w:p w:rsidR="00D77B38" w:rsidRPr="00D77B38" w:rsidRDefault="00D77B38" w:rsidP="00D77B38">
      <w:r w:rsidRPr="00D77B38">
        <w:t xml:space="preserve">После успешного завершения тестового обмена, для партнера готовится Соглашение об обмене и подписывается обеими сторонами. </w:t>
      </w:r>
    </w:p>
    <w:p w:rsidR="00D77B38" w:rsidRPr="00D77B38" w:rsidRDefault="00D77B38" w:rsidP="00D77B38">
      <w:r w:rsidRPr="00D77B38">
        <w:t xml:space="preserve">Данное Соглашение заключается в </w:t>
      </w:r>
      <w:r w:rsidR="00AC2011">
        <w:t xml:space="preserve">электронном или </w:t>
      </w:r>
      <w:r w:rsidRPr="00D77B38">
        <w:t>бумажном виде, не как отдельный договор, а как дополнительный документ к Лицензионному договору</w:t>
      </w:r>
      <w:r w:rsidR="00AC2011">
        <w:t>.</w:t>
      </w:r>
      <w:r w:rsidRPr="00D77B38">
        <w:t xml:space="preserve"> </w:t>
      </w:r>
    </w:p>
    <w:p w:rsidR="00D77B38" w:rsidRPr="00D77B38" w:rsidRDefault="00D77B38" w:rsidP="00D77B38">
      <w:r w:rsidRPr="00D77B38">
        <w:t>Соглашение начинает действовать начиная с даты заключения</w:t>
      </w:r>
      <w:r w:rsidR="00AC2011">
        <w:t>.</w:t>
      </w:r>
    </w:p>
    <w:p w:rsidR="00D77B38" w:rsidRPr="00D77B38" w:rsidRDefault="00D77B38" w:rsidP="00D77B38">
      <w:r w:rsidRPr="00D77B38">
        <w:t>По завершении этого процесса можно начинать обмен электронными документами на постоянной основе.</w:t>
      </w:r>
    </w:p>
    <w:p w:rsidR="00D77B38" w:rsidRPr="00D77B38" w:rsidRDefault="00D77B38" w:rsidP="00D77B38">
      <w:r w:rsidRPr="00D77B38">
        <w:t xml:space="preserve">Ответственный сотрудник </w:t>
      </w:r>
      <w:r w:rsidR="00AC2011">
        <w:t>Воронцова Юлия</w:t>
      </w:r>
      <w:r w:rsidRPr="00D77B38">
        <w:t xml:space="preserve"> (495)642-78-78 доб. </w:t>
      </w:r>
      <w:r w:rsidR="00AC2011">
        <w:t>53-52</w:t>
      </w:r>
      <w:r w:rsidRPr="00D77B38">
        <w:t xml:space="preserve"> </w:t>
      </w:r>
      <w:hyperlink r:id="rId8" w:history="1">
        <w:r w:rsidRPr="00D77B38">
          <w:rPr>
            <w:rStyle w:val="a3"/>
          </w:rPr>
          <w:t>its@rarus.ru</w:t>
        </w:r>
      </w:hyperlink>
    </w:p>
    <w:p w:rsidR="005D113F" w:rsidRDefault="00D77B38">
      <w:r w:rsidRPr="00D77B38">
        <w:t>Условия ЭДО с партнерами</w:t>
      </w:r>
    </w:p>
    <w:p w:rsidR="00D77B38" w:rsidRDefault="00D77B38"/>
    <w:p w:rsidR="002F6D68" w:rsidRPr="00D77B38" w:rsidRDefault="00E47822" w:rsidP="00D77B38">
      <w:pPr>
        <w:numPr>
          <w:ilvl w:val="0"/>
          <w:numId w:val="1"/>
        </w:numPr>
      </w:pPr>
      <w:r w:rsidRPr="00D77B38">
        <w:t>Если за 2 дня партнер не принял электронный документ (ЭД), из базы на почту партнера будет отправлено напоминание о необходимости подписать и отправить нам экземпляры электронных документов</w:t>
      </w:r>
    </w:p>
    <w:p w:rsidR="002F6D68" w:rsidRPr="00D77B38" w:rsidRDefault="00E47822" w:rsidP="00D77B38">
      <w:pPr>
        <w:numPr>
          <w:ilvl w:val="0"/>
          <w:numId w:val="2"/>
        </w:numPr>
      </w:pPr>
      <w:r w:rsidRPr="00D77B38">
        <w:t>Документы  могут быть отправлены партнеру в бумажном виде</w:t>
      </w:r>
    </w:p>
    <w:p w:rsidR="002F6D68" w:rsidRPr="00D77B38" w:rsidRDefault="00E47822" w:rsidP="00D77B38">
      <w:pPr>
        <w:numPr>
          <w:ilvl w:val="1"/>
          <w:numId w:val="2"/>
        </w:numPr>
      </w:pPr>
      <w:r w:rsidRPr="00D77B38">
        <w:t>Если прошло больше 5 раб. дней с момента отправки (мы об этом узнаем из напоминания, подробнее ниже)</w:t>
      </w:r>
    </w:p>
    <w:p w:rsidR="002F6D68" w:rsidRPr="00D77B38" w:rsidRDefault="00E47822" w:rsidP="00D77B38">
      <w:pPr>
        <w:numPr>
          <w:ilvl w:val="1"/>
          <w:numId w:val="2"/>
        </w:numPr>
      </w:pPr>
      <w:r w:rsidRPr="00D77B38">
        <w:t>Если закончился календарный квартал</w:t>
      </w:r>
    </w:p>
    <w:p w:rsidR="002F6D68" w:rsidRPr="00D77B38" w:rsidRDefault="00E47822" w:rsidP="00D77B38">
      <w:pPr>
        <w:numPr>
          <w:ilvl w:val="0"/>
          <w:numId w:val="3"/>
        </w:numPr>
      </w:pPr>
      <w:r w:rsidRPr="00D77B38">
        <w:t>Если партнер не смог/не успел принять ЭД вовремя, он должен  отклонить ЭД и дождаться бумажные экземпляры</w:t>
      </w:r>
    </w:p>
    <w:p w:rsidR="002F6D68" w:rsidRPr="00D77B38" w:rsidRDefault="00E47822" w:rsidP="00D77B38">
      <w:pPr>
        <w:numPr>
          <w:ilvl w:val="0"/>
          <w:numId w:val="4"/>
        </w:numPr>
      </w:pPr>
      <w:r w:rsidRPr="00D77B38">
        <w:t>Соглашением предусмотрен смешанный документооборот</w:t>
      </w:r>
    </w:p>
    <w:p w:rsidR="002F6D68" w:rsidRPr="00D77B38" w:rsidRDefault="00E47822" w:rsidP="00D77B38">
      <w:pPr>
        <w:numPr>
          <w:ilvl w:val="1"/>
          <w:numId w:val="4"/>
        </w:numPr>
      </w:pPr>
      <w:r w:rsidRPr="00D77B38">
        <w:t>Даже в рамках одной сделки часть документов может быть электронными, а часть - бумажными</w:t>
      </w:r>
    </w:p>
    <w:p w:rsidR="002F6D68" w:rsidRPr="00D77B38" w:rsidRDefault="00E47822" w:rsidP="00D77B38">
      <w:pPr>
        <w:numPr>
          <w:ilvl w:val="1"/>
          <w:numId w:val="4"/>
        </w:numPr>
      </w:pPr>
      <w:r w:rsidRPr="00D77B38">
        <w:t>Оригинал документа – только один (или ЭД или в бумажном виде)</w:t>
      </w:r>
    </w:p>
    <w:p w:rsidR="002F6D68" w:rsidRPr="00D77B38" w:rsidRDefault="00E47822" w:rsidP="00D77B38">
      <w:pPr>
        <w:numPr>
          <w:ilvl w:val="0"/>
          <w:numId w:val="5"/>
        </w:numPr>
      </w:pPr>
      <w:r w:rsidRPr="00D77B38">
        <w:lastRenderedPageBreak/>
        <w:t>Федеральная техническая поддержка пользователей:</w:t>
      </w:r>
    </w:p>
    <w:p w:rsidR="002F6D68" w:rsidRPr="00D77B38" w:rsidRDefault="00E47822" w:rsidP="00D77B38">
      <w:pPr>
        <w:numPr>
          <w:ilvl w:val="1"/>
          <w:numId w:val="5"/>
        </w:numPr>
      </w:pPr>
      <w:r w:rsidRPr="00D77B38">
        <w:t>по телефону 8-800-333-93-13</w:t>
      </w:r>
    </w:p>
    <w:p w:rsidR="002F6D68" w:rsidRPr="00D77B38" w:rsidRDefault="00E47822" w:rsidP="00D77B38">
      <w:pPr>
        <w:numPr>
          <w:ilvl w:val="1"/>
          <w:numId w:val="5"/>
        </w:numPr>
      </w:pPr>
      <w:r w:rsidRPr="00D77B38">
        <w:t>электронной почте </w:t>
      </w:r>
      <w:hyperlink r:id="rId9" w:history="1">
        <w:r w:rsidRPr="00D77B38">
          <w:rPr>
            <w:rStyle w:val="a3"/>
          </w:rPr>
          <w:t>edo-p@1c.ru</w:t>
        </w:r>
      </w:hyperlink>
      <w:r w:rsidRPr="00D77B38">
        <w:t> (для партнеров) </w:t>
      </w:r>
      <w:hyperlink r:id="rId10" w:history="1">
        <w:r w:rsidRPr="00D77B38">
          <w:rPr>
            <w:rStyle w:val="a3"/>
          </w:rPr>
          <w:t>edo@1c.ru</w:t>
        </w:r>
      </w:hyperlink>
      <w:r w:rsidRPr="00D77B38">
        <w:t> (для клиентов)</w:t>
      </w:r>
    </w:p>
    <w:p w:rsidR="002F6D68" w:rsidRPr="00D77B38" w:rsidRDefault="00E47822" w:rsidP="00D77B38">
      <w:pPr>
        <w:numPr>
          <w:ilvl w:val="1"/>
          <w:numId w:val="5"/>
        </w:numPr>
      </w:pPr>
      <w:r w:rsidRPr="00D77B38">
        <w:t xml:space="preserve">с помощью технологии 1С-Бухфон </w:t>
      </w:r>
    </w:p>
    <w:p w:rsidR="002F6D68" w:rsidRPr="00D77B38" w:rsidRDefault="00AC2011" w:rsidP="00D77B38">
      <w:pPr>
        <w:numPr>
          <w:ilvl w:val="0"/>
          <w:numId w:val="6"/>
        </w:numPr>
      </w:pPr>
      <w:hyperlink r:id="rId11" w:history="1">
        <w:r w:rsidR="00E47822" w:rsidRPr="00D77B38">
          <w:rPr>
            <w:rStyle w:val="a3"/>
          </w:rPr>
          <w:t>fran@1c.ru</w:t>
        </w:r>
      </w:hyperlink>
      <w:r w:rsidR="00E47822" w:rsidRPr="00D77B38">
        <w:t> – для вопросов по (тестовому) обмену ЭД и заключения соглашения об обмене ЭД с ООО «Софтехно»</w:t>
      </w:r>
    </w:p>
    <w:p w:rsidR="002F6D68" w:rsidRPr="00D77B38" w:rsidRDefault="00AC2011" w:rsidP="00D77B38">
      <w:pPr>
        <w:numPr>
          <w:ilvl w:val="0"/>
          <w:numId w:val="7"/>
        </w:numPr>
      </w:pPr>
      <w:r>
        <w:t>Воронцова Юлия</w:t>
      </w:r>
      <w:r w:rsidR="00E47822" w:rsidRPr="00D77B38">
        <w:t xml:space="preserve">,  тел. (495) </w:t>
      </w:r>
      <w:r>
        <w:t>642-78-78 доб. 53-52</w:t>
      </w:r>
    </w:p>
    <w:p w:rsidR="00D77B38" w:rsidRPr="00D77B38" w:rsidRDefault="00D77B38" w:rsidP="00D77B38">
      <w:r w:rsidRPr="00D77B38">
        <w:t xml:space="preserve">    </w:t>
      </w:r>
      <w:bookmarkStart w:id="0" w:name="_GoBack"/>
      <w:bookmarkEnd w:id="0"/>
      <w:r w:rsidR="00AC2011">
        <w:rPr>
          <w:lang w:val="en-US"/>
        </w:rPr>
        <w:fldChar w:fldCharType="begin"/>
      </w:r>
      <w:r w:rsidR="00AC2011">
        <w:rPr>
          <w:lang w:val="en-US"/>
        </w:rPr>
        <w:instrText xml:space="preserve"> HYPERLINK "mailto:</w:instrText>
      </w:r>
      <w:r w:rsidR="00AC2011" w:rsidRPr="00AC2011">
        <w:rPr>
          <w:lang w:val="en-US"/>
        </w:rPr>
        <w:instrText>yuvasi</w:instrText>
      </w:r>
      <w:r w:rsidR="00AC2011" w:rsidRPr="00AC2011">
        <w:instrText>@</w:instrText>
      </w:r>
      <w:r w:rsidR="00AC2011" w:rsidRPr="00AC2011">
        <w:rPr>
          <w:lang w:val="en-US"/>
        </w:rPr>
        <w:instrText>rarus</w:instrText>
      </w:r>
      <w:r w:rsidR="00AC2011" w:rsidRPr="00AC2011">
        <w:instrText>.</w:instrText>
      </w:r>
      <w:r w:rsidR="00AC2011" w:rsidRPr="00AC2011">
        <w:rPr>
          <w:lang w:val="en-US"/>
        </w:rPr>
        <w:instrText>ru</w:instrText>
      </w:r>
      <w:r w:rsidR="00AC2011">
        <w:rPr>
          <w:lang w:val="en-US"/>
        </w:rPr>
        <w:instrText xml:space="preserve">" </w:instrText>
      </w:r>
      <w:r w:rsidR="00AC2011">
        <w:rPr>
          <w:lang w:val="en-US"/>
        </w:rPr>
        <w:fldChar w:fldCharType="separate"/>
      </w:r>
      <w:r w:rsidR="00AC2011" w:rsidRPr="006C5EEA">
        <w:rPr>
          <w:rStyle w:val="a3"/>
          <w:lang w:val="en-US"/>
        </w:rPr>
        <w:t>yuvasi</w:t>
      </w:r>
      <w:r w:rsidR="00AC2011" w:rsidRPr="006C5EEA">
        <w:rPr>
          <w:rStyle w:val="a3"/>
        </w:rPr>
        <w:t>@</w:t>
      </w:r>
      <w:r w:rsidR="00AC2011" w:rsidRPr="006C5EEA">
        <w:rPr>
          <w:rStyle w:val="a3"/>
          <w:lang w:val="en-US"/>
        </w:rPr>
        <w:t>rarus</w:t>
      </w:r>
      <w:r w:rsidR="00AC2011" w:rsidRPr="006C5EEA">
        <w:rPr>
          <w:rStyle w:val="a3"/>
        </w:rPr>
        <w:t>.</w:t>
      </w:r>
      <w:r w:rsidR="00AC2011" w:rsidRPr="006C5EEA">
        <w:rPr>
          <w:rStyle w:val="a3"/>
          <w:lang w:val="en-US"/>
        </w:rPr>
        <w:t>ru</w:t>
      </w:r>
      <w:r w:rsidR="00AC2011">
        <w:rPr>
          <w:lang w:val="en-US"/>
        </w:rPr>
        <w:fldChar w:fldCharType="end"/>
      </w:r>
      <w:r w:rsidRPr="00D77B38">
        <w:t xml:space="preserve">   </w:t>
      </w:r>
      <w:hyperlink r:id="rId12" w:history="1">
        <w:r w:rsidRPr="00D77B38">
          <w:rPr>
            <w:rStyle w:val="a3"/>
            <w:lang w:val="en-US"/>
          </w:rPr>
          <w:t>its</w:t>
        </w:r>
        <w:r w:rsidRPr="00D77B38">
          <w:rPr>
            <w:rStyle w:val="a3"/>
          </w:rPr>
          <w:t>@</w:t>
        </w:r>
        <w:r w:rsidRPr="00D77B38">
          <w:rPr>
            <w:rStyle w:val="a3"/>
            <w:lang w:val="en-US"/>
          </w:rPr>
          <w:t>rarus</w:t>
        </w:r>
        <w:r w:rsidRPr="00D77B38">
          <w:rPr>
            <w:rStyle w:val="a3"/>
          </w:rPr>
          <w:t>.</w:t>
        </w:r>
        <w:r w:rsidRPr="00D77B38">
          <w:rPr>
            <w:rStyle w:val="a3"/>
            <w:lang w:val="en-US"/>
          </w:rPr>
          <w:t>ru</w:t>
        </w:r>
      </w:hyperlink>
    </w:p>
    <w:p w:rsidR="00D77B38" w:rsidRDefault="00D77B38"/>
    <w:sectPr w:rsidR="00D7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28.5pt" o:bullet="t">
        <v:imagedata r:id="rId1" o:title="art71D8"/>
      </v:shape>
    </w:pict>
  </w:numPicBullet>
  <w:numPicBullet w:numPicBulletId="1">
    <w:pict>
      <v:shape id="_x0000_i1029" type="#_x0000_t75" style="width:28.5pt;height:28.5pt" o:bullet="t">
        <v:imagedata r:id="rId2" o:title="art71DA"/>
      </v:shape>
    </w:pict>
  </w:numPicBullet>
  <w:abstractNum w:abstractNumId="0">
    <w:nsid w:val="061E64DB"/>
    <w:multiLevelType w:val="hybridMultilevel"/>
    <w:tmpl w:val="1872179E"/>
    <w:lvl w:ilvl="0" w:tplc="49967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0C970">
      <w:numFmt w:val="none"/>
      <w:lvlText w:val=""/>
      <w:lvlJc w:val="left"/>
      <w:pPr>
        <w:tabs>
          <w:tab w:val="num" w:pos="360"/>
        </w:tabs>
      </w:pPr>
    </w:lvl>
    <w:lvl w:ilvl="2" w:tplc="4B7408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A2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B6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EAE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037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C8C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61B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2A467F"/>
    <w:multiLevelType w:val="hybridMultilevel"/>
    <w:tmpl w:val="97D09968"/>
    <w:lvl w:ilvl="0" w:tplc="C9962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C1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C6A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6A8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ACA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089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636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CC4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AED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9C1283"/>
    <w:multiLevelType w:val="hybridMultilevel"/>
    <w:tmpl w:val="DF1A89A4"/>
    <w:lvl w:ilvl="0" w:tplc="EA348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28C32">
      <w:numFmt w:val="none"/>
      <w:lvlText w:val=""/>
      <w:lvlJc w:val="left"/>
      <w:pPr>
        <w:tabs>
          <w:tab w:val="num" w:pos="360"/>
        </w:tabs>
      </w:pPr>
    </w:lvl>
    <w:lvl w:ilvl="2" w:tplc="EEF494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0A9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88D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85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8EA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655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027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9D526A"/>
    <w:multiLevelType w:val="hybridMultilevel"/>
    <w:tmpl w:val="FC665AE4"/>
    <w:lvl w:ilvl="0" w:tplc="7A3CDE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091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C52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EB9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C72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E81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E6A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2C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36E1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1F55D27"/>
    <w:multiLevelType w:val="hybridMultilevel"/>
    <w:tmpl w:val="F3606A52"/>
    <w:lvl w:ilvl="0" w:tplc="30F24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A0E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EE3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C20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83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6B4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88F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5A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E4E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01E2D5A"/>
    <w:multiLevelType w:val="hybridMultilevel"/>
    <w:tmpl w:val="2974C01C"/>
    <w:lvl w:ilvl="0" w:tplc="68C4C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619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2A5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C24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8A2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809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803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83B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A3D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6226B6"/>
    <w:multiLevelType w:val="hybridMultilevel"/>
    <w:tmpl w:val="468AA7FE"/>
    <w:lvl w:ilvl="0" w:tplc="5B788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C1288">
      <w:numFmt w:val="none"/>
      <w:lvlText w:val=""/>
      <w:lvlJc w:val="left"/>
      <w:pPr>
        <w:tabs>
          <w:tab w:val="num" w:pos="360"/>
        </w:tabs>
      </w:pPr>
    </w:lvl>
    <w:lvl w:ilvl="2" w:tplc="39D29D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826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6E3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091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0B0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2A3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AC0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38"/>
    <w:rsid w:val="002F6D68"/>
    <w:rsid w:val="005015D6"/>
    <w:rsid w:val="00AC2011"/>
    <w:rsid w:val="00D12AA4"/>
    <w:rsid w:val="00D77B38"/>
    <w:rsid w:val="00E47822"/>
    <w:rsid w:val="00F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0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@raru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ts@rarus.ru" TargetMode="External"/><Relationship Id="rId12" Type="http://schemas.openxmlformats.org/officeDocument/2006/relationships/hyperlink" Target="mailto:its@rar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s@rarus.ru" TargetMode="External"/><Relationship Id="rId11" Type="http://schemas.openxmlformats.org/officeDocument/2006/relationships/hyperlink" Target="mailto:fran@1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o@1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o-p@1c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Yankova Natalia</dc:creator>
  <cp:lastModifiedBy>Vasileva Yuliya</cp:lastModifiedBy>
  <cp:revision>3</cp:revision>
  <dcterms:created xsi:type="dcterms:W3CDTF">2015-07-27T15:45:00Z</dcterms:created>
  <dcterms:modified xsi:type="dcterms:W3CDTF">2016-07-22T14:34:00Z</dcterms:modified>
</cp:coreProperties>
</file>